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3CA03" w14:textId="19E164F8" w:rsidR="00857454" w:rsidRPr="00A20277" w:rsidRDefault="00857454" w:rsidP="00857454">
      <w:pPr>
        <w:spacing w:after="0"/>
        <w:jc w:val="center"/>
        <w:rPr>
          <w:rFonts w:cstheme="minorHAnsi"/>
          <w:b/>
          <w:bCs/>
          <w:sz w:val="24"/>
          <w:szCs w:val="24"/>
          <w:u w:val="single"/>
        </w:rPr>
      </w:pPr>
      <w:bookmarkStart w:id="0" w:name="_Hlk199412637"/>
      <w:r w:rsidRPr="00A20277">
        <w:rPr>
          <w:rFonts w:cstheme="minorHAnsi"/>
          <w:b/>
          <w:bCs/>
          <w:sz w:val="24"/>
          <w:szCs w:val="24"/>
          <w:u w:val="single"/>
        </w:rPr>
        <w:t>LEI MUNICIPAL Nº 5.2</w:t>
      </w:r>
      <w:r w:rsidR="00D976BB" w:rsidRPr="00A20277">
        <w:rPr>
          <w:rFonts w:cstheme="minorHAnsi"/>
          <w:b/>
          <w:bCs/>
          <w:sz w:val="24"/>
          <w:szCs w:val="24"/>
          <w:u w:val="single"/>
        </w:rPr>
        <w:t>1</w:t>
      </w:r>
      <w:r w:rsidR="00EF7FAB" w:rsidRPr="00A20277">
        <w:rPr>
          <w:rFonts w:cstheme="minorHAnsi"/>
          <w:b/>
          <w:bCs/>
          <w:sz w:val="24"/>
          <w:szCs w:val="24"/>
          <w:u w:val="single"/>
        </w:rPr>
        <w:t>3</w:t>
      </w:r>
      <w:r w:rsidRPr="00A20277">
        <w:rPr>
          <w:rFonts w:cstheme="minorHAnsi"/>
          <w:b/>
          <w:bCs/>
          <w:sz w:val="24"/>
          <w:szCs w:val="24"/>
          <w:u w:val="single"/>
        </w:rPr>
        <w:t xml:space="preserve">, DE </w:t>
      </w:r>
      <w:r w:rsidR="00D976BB" w:rsidRPr="00A20277">
        <w:rPr>
          <w:rFonts w:cstheme="minorHAnsi"/>
          <w:b/>
          <w:bCs/>
          <w:sz w:val="24"/>
          <w:szCs w:val="24"/>
          <w:u w:val="single"/>
        </w:rPr>
        <w:t>2</w:t>
      </w:r>
      <w:r w:rsidR="00112041" w:rsidRPr="00A20277">
        <w:rPr>
          <w:rFonts w:cstheme="minorHAnsi"/>
          <w:b/>
          <w:bCs/>
          <w:sz w:val="24"/>
          <w:szCs w:val="24"/>
          <w:u w:val="single"/>
        </w:rPr>
        <w:t>6</w:t>
      </w:r>
      <w:r w:rsidRPr="00A20277">
        <w:rPr>
          <w:rFonts w:cstheme="minorHAnsi"/>
          <w:b/>
          <w:bCs/>
          <w:sz w:val="24"/>
          <w:szCs w:val="24"/>
          <w:u w:val="single"/>
        </w:rPr>
        <w:t xml:space="preserve"> DE JUNHO DE 2025</w:t>
      </w:r>
    </w:p>
    <w:p w14:paraId="27D9AC16" w14:textId="77777777" w:rsidR="00857454" w:rsidRPr="00A20277" w:rsidRDefault="00857454" w:rsidP="00857454">
      <w:pPr>
        <w:spacing w:after="0"/>
        <w:jc w:val="center"/>
        <w:rPr>
          <w:rFonts w:cstheme="minorHAnsi"/>
          <w:b/>
          <w:bCs/>
          <w:sz w:val="24"/>
          <w:szCs w:val="24"/>
          <w:u w:val="single"/>
        </w:rPr>
      </w:pPr>
    </w:p>
    <w:p w14:paraId="39FAF222" w14:textId="21276129" w:rsidR="00EF7FAB" w:rsidRPr="00A20277" w:rsidRDefault="00EF7FAB" w:rsidP="004868AA">
      <w:pPr>
        <w:pStyle w:val="Corpodetexto"/>
        <w:ind w:left="4538" w:right="138"/>
        <w:jc w:val="both"/>
        <w:rPr>
          <w:rFonts w:eastAsia="Times New Roman" w:cstheme="minorHAnsi"/>
          <w:lang w:eastAsia="pt-BR"/>
        </w:rPr>
      </w:pPr>
      <w:r w:rsidRPr="00A20277">
        <w:rPr>
          <w:rFonts w:eastAsia="Times New Roman" w:cstheme="minorHAnsi"/>
          <w:lang w:eastAsia="pt-BR"/>
        </w:rPr>
        <w:t>Autoriza o Município de Francisco Beltrão</w:t>
      </w:r>
      <w:r w:rsidRPr="00A20277">
        <w:rPr>
          <w:rFonts w:eastAsia="Times New Roman" w:cstheme="minorHAnsi"/>
          <w:spacing w:val="-14"/>
          <w:lang w:eastAsia="pt-BR"/>
        </w:rPr>
        <w:t xml:space="preserve"> </w:t>
      </w:r>
      <w:r w:rsidRPr="00A20277">
        <w:rPr>
          <w:rFonts w:eastAsia="Times New Roman" w:cstheme="minorHAnsi"/>
          <w:lang w:eastAsia="pt-BR"/>
        </w:rPr>
        <w:t>a</w:t>
      </w:r>
      <w:r w:rsidRPr="00A20277">
        <w:rPr>
          <w:rFonts w:eastAsia="Times New Roman" w:cstheme="minorHAnsi"/>
          <w:spacing w:val="-14"/>
          <w:lang w:eastAsia="pt-BR"/>
        </w:rPr>
        <w:t xml:space="preserve"> </w:t>
      </w:r>
      <w:r w:rsidRPr="00A20277">
        <w:rPr>
          <w:rFonts w:eastAsia="Times New Roman" w:cstheme="minorHAnsi"/>
          <w:lang w:eastAsia="pt-BR"/>
        </w:rPr>
        <w:t>doar</w:t>
      </w:r>
      <w:r w:rsidRPr="00A20277">
        <w:rPr>
          <w:rFonts w:eastAsia="Times New Roman" w:cstheme="minorHAnsi"/>
          <w:spacing w:val="-13"/>
          <w:lang w:eastAsia="pt-BR"/>
        </w:rPr>
        <w:t xml:space="preserve"> </w:t>
      </w:r>
      <w:r w:rsidRPr="00A20277">
        <w:rPr>
          <w:rFonts w:eastAsia="Times New Roman" w:cstheme="minorHAnsi"/>
          <w:lang w:eastAsia="pt-BR"/>
        </w:rPr>
        <w:t>imóvel</w:t>
      </w:r>
      <w:r w:rsidRPr="00A20277">
        <w:rPr>
          <w:rFonts w:eastAsia="Times New Roman" w:cstheme="minorHAnsi"/>
          <w:spacing w:val="-14"/>
          <w:lang w:eastAsia="pt-BR"/>
        </w:rPr>
        <w:t xml:space="preserve"> </w:t>
      </w:r>
      <w:r w:rsidRPr="00A20277">
        <w:rPr>
          <w:rFonts w:eastAsia="Times New Roman" w:cstheme="minorHAnsi"/>
          <w:lang w:eastAsia="pt-BR"/>
        </w:rPr>
        <w:t>de</w:t>
      </w:r>
      <w:r w:rsidRPr="00A20277">
        <w:rPr>
          <w:rFonts w:eastAsia="Times New Roman" w:cstheme="minorHAnsi"/>
          <w:spacing w:val="-13"/>
          <w:lang w:eastAsia="pt-BR"/>
        </w:rPr>
        <w:t xml:space="preserve"> </w:t>
      </w:r>
      <w:r w:rsidRPr="00A20277">
        <w:rPr>
          <w:rFonts w:eastAsia="Times New Roman" w:cstheme="minorHAnsi"/>
          <w:lang w:eastAsia="pt-BR"/>
        </w:rPr>
        <w:t>sua</w:t>
      </w:r>
      <w:r w:rsidRPr="00A20277">
        <w:rPr>
          <w:rFonts w:eastAsia="Times New Roman" w:cstheme="minorHAnsi"/>
          <w:spacing w:val="-14"/>
          <w:lang w:eastAsia="pt-BR"/>
        </w:rPr>
        <w:t xml:space="preserve"> </w:t>
      </w:r>
      <w:r w:rsidRPr="00A20277">
        <w:rPr>
          <w:rFonts w:eastAsia="Times New Roman" w:cstheme="minorHAnsi"/>
          <w:lang w:eastAsia="pt-BR"/>
        </w:rPr>
        <w:t>propriedade ao Estado do Paraná, para fins de implantação da Delegacia Cidadã, e dá outras providências.</w:t>
      </w:r>
    </w:p>
    <w:p w14:paraId="6B27D2F9" w14:textId="77777777" w:rsidR="00EF7FAB" w:rsidRPr="00A20277" w:rsidRDefault="00EF7FAB" w:rsidP="00EF7FAB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eastAsia="Calibri" w:cstheme="minorHAnsi"/>
          <w:kern w:val="2"/>
          <w:sz w:val="24"/>
          <w:szCs w:val="24"/>
        </w:rPr>
      </w:pPr>
    </w:p>
    <w:p w14:paraId="75C138E6" w14:textId="77777777" w:rsidR="007F4DC5" w:rsidRPr="00A20277" w:rsidRDefault="007F4DC5" w:rsidP="00857454">
      <w:pPr>
        <w:spacing w:after="0"/>
        <w:jc w:val="both"/>
        <w:rPr>
          <w:rFonts w:cstheme="minorHAnsi"/>
          <w:sz w:val="24"/>
          <w:szCs w:val="24"/>
        </w:rPr>
      </w:pPr>
    </w:p>
    <w:p w14:paraId="5FE9D801" w14:textId="7348A049" w:rsidR="00857454" w:rsidRPr="00A20277" w:rsidRDefault="00BE0F43" w:rsidP="00857454">
      <w:pPr>
        <w:spacing w:after="0"/>
        <w:jc w:val="both"/>
        <w:rPr>
          <w:rFonts w:cstheme="minorHAnsi"/>
          <w:sz w:val="24"/>
          <w:szCs w:val="24"/>
        </w:rPr>
      </w:pPr>
      <w:r w:rsidRPr="00A20277">
        <w:rPr>
          <w:rFonts w:cstheme="minorHAnsi"/>
          <w:sz w:val="24"/>
          <w:szCs w:val="24"/>
        </w:rPr>
        <w:t>FAÇO SABER que a Câmara Municipal de Vereadores aprovou</w:t>
      </w:r>
      <w:r w:rsidR="00857454" w:rsidRPr="00A20277">
        <w:rPr>
          <w:rFonts w:cstheme="minorHAnsi"/>
          <w:sz w:val="24"/>
          <w:szCs w:val="24"/>
        </w:rPr>
        <w:t xml:space="preserve"> e eu, Prefeito, sanciono a seguinte Lei:</w:t>
      </w:r>
    </w:p>
    <w:p w14:paraId="29107881" w14:textId="77777777" w:rsidR="00857454" w:rsidRPr="00A20277" w:rsidRDefault="00857454" w:rsidP="00857454">
      <w:pPr>
        <w:spacing w:after="0"/>
        <w:jc w:val="both"/>
        <w:rPr>
          <w:rFonts w:cstheme="minorHAnsi"/>
          <w:sz w:val="24"/>
          <w:szCs w:val="24"/>
        </w:rPr>
      </w:pPr>
    </w:p>
    <w:p w14:paraId="07674426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A20277">
        <w:rPr>
          <w:rFonts w:eastAsia="Times New Roman" w:cstheme="minorHAnsi"/>
          <w:sz w:val="24"/>
          <w:szCs w:val="24"/>
          <w:lang w:eastAsia="pt-BR"/>
        </w:rPr>
        <w:t>Art. 1º Fica o Poder Executivo Municipal autorizado a doar, com encargo, ao Estado do Paraná, inscrito no CNPJ/MF sob o nº 76.416.940/0001-28, com sede na Avenida Cândido de Abreu, s/n, Palácio Iguaçu, Centro Cívico, Curitiba/PR, CEP 80530- 000, o seguinte imóvel de propriedade do Município:</w:t>
      </w:r>
    </w:p>
    <w:p w14:paraId="1FAE2A5E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779C1357" w14:textId="77777777" w:rsidR="00EF7FAB" w:rsidRPr="00A20277" w:rsidRDefault="00EF7FAB" w:rsidP="004868AA">
      <w:pPr>
        <w:spacing w:after="0"/>
        <w:ind w:left="851"/>
        <w:jc w:val="both"/>
        <w:rPr>
          <w:rFonts w:eastAsia="Times New Roman" w:cstheme="minorHAnsi"/>
          <w:sz w:val="24"/>
          <w:szCs w:val="24"/>
          <w:lang w:eastAsia="pt-BR"/>
        </w:rPr>
      </w:pPr>
      <w:r w:rsidRPr="00A20277">
        <w:rPr>
          <w:rFonts w:eastAsia="Times New Roman" w:cstheme="minorHAnsi"/>
          <w:sz w:val="24"/>
          <w:szCs w:val="24"/>
          <w:lang w:eastAsia="pt-BR"/>
        </w:rPr>
        <w:t>Lote Urbano nº 11, da Quadra nº 41, Matricula 38.651, registrado no Cartório de Registro e Imóveis do 2º Ofício, com área total de 3.960,00 m² (três mil novecentos e sessenta metros quadrados), localizado na Rua Elias Scalco esquina com a Rua Curitiba, nesta cidade.</w:t>
      </w:r>
    </w:p>
    <w:p w14:paraId="399EDD7A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1EA36850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A20277">
        <w:rPr>
          <w:rFonts w:eastAsia="Times New Roman" w:cstheme="minorHAnsi"/>
          <w:sz w:val="24"/>
          <w:szCs w:val="24"/>
          <w:lang w:eastAsia="pt-BR"/>
        </w:rPr>
        <w:t>§ 1º A doação de que trata o caput será formalizada por escritura pública, podendo ser outorgada em favor do próprio Estado ou de pessoa jurídica integrante da administração direta ou indireta estadual, desde que respeitada a destinação prevista e mantida a cláusula de reversão.</w:t>
      </w:r>
    </w:p>
    <w:p w14:paraId="6C643D38" w14:textId="32F5B0E2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A20277">
        <w:rPr>
          <w:rFonts w:eastAsia="Times New Roman" w:cstheme="minorHAnsi"/>
          <w:sz w:val="24"/>
          <w:szCs w:val="24"/>
          <w:lang w:eastAsia="pt-BR"/>
        </w:rPr>
        <w:t>§ 2º A doação será condicionada à destinação do imóvel exclusivamente à implantação e funcionamento da Delegacia Cidadã da Polícia Civil do Estado do Paraná.</w:t>
      </w:r>
    </w:p>
    <w:p w14:paraId="2B51A148" w14:textId="168FAF49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A20277">
        <w:rPr>
          <w:rFonts w:eastAsia="Times New Roman" w:cstheme="minorHAnsi"/>
          <w:sz w:val="24"/>
          <w:szCs w:val="24"/>
          <w:lang w:eastAsia="pt-BR"/>
        </w:rPr>
        <w:t>§ 3º Em caso de descumprimento da finalidade prevista, o imóvel retornará automaticamente ao patrimônio do Município, independentemente de qualquer indenização por benfeitorias realizadas.</w:t>
      </w:r>
    </w:p>
    <w:p w14:paraId="75A50378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A20277">
        <w:rPr>
          <w:rFonts w:eastAsia="Times New Roman" w:cstheme="minorHAnsi"/>
          <w:sz w:val="24"/>
          <w:szCs w:val="24"/>
          <w:lang w:eastAsia="pt-BR"/>
        </w:rPr>
        <w:t>§ 4º O imóvel destinado para a finalidade mencionada no § 2º fora objeto de avaliação pela Comissão de Avaliação Permanente do Município de Francisco Beltrão, onde atribuiu-se o valor de R$ 4.950.000,00 (quatro milhões e novecentos e cinquenta mil reais), para fins tributários.</w:t>
      </w:r>
    </w:p>
    <w:p w14:paraId="56831B43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7EB9BF2A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A20277">
        <w:rPr>
          <w:rFonts w:eastAsia="Times New Roman" w:cstheme="minorHAnsi"/>
          <w:sz w:val="24"/>
          <w:szCs w:val="24"/>
          <w:lang w:eastAsia="pt-BR"/>
        </w:rPr>
        <w:t>Art. 2º Por ocasião da lavratura da escritura pública de doação, da qual as despesas correrão por conta do Donatário, poderão ser estipuladas outras obrigações convencionadas entre as partes.</w:t>
      </w:r>
    </w:p>
    <w:p w14:paraId="36E7A8B1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703F60A5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A20277">
        <w:rPr>
          <w:rFonts w:eastAsia="Times New Roman" w:cstheme="minorHAnsi"/>
          <w:sz w:val="24"/>
          <w:szCs w:val="24"/>
          <w:lang w:eastAsia="pt-BR"/>
        </w:rPr>
        <w:t>Art. 3º As despesas decorrentes da execução desta Lei correrão por conta de dotações orçamentárias próprias, suplementadas se necessário.</w:t>
      </w:r>
    </w:p>
    <w:p w14:paraId="4A6B8BAF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033782F9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  <w:r w:rsidRPr="00A20277">
        <w:rPr>
          <w:rFonts w:eastAsia="Times New Roman" w:cstheme="minorHAnsi"/>
          <w:sz w:val="24"/>
          <w:szCs w:val="24"/>
          <w:lang w:eastAsia="pt-BR"/>
        </w:rPr>
        <w:t>Art. 4º Esta Lei entra em vigor na data de sua publicação.</w:t>
      </w:r>
    </w:p>
    <w:p w14:paraId="6A7C130E" w14:textId="77777777" w:rsidR="00EF7FAB" w:rsidRPr="00A20277" w:rsidRDefault="00EF7FAB" w:rsidP="00EF7FAB">
      <w:pPr>
        <w:spacing w:after="0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0B9F7BE1" w14:textId="77777777" w:rsidR="00EF7FAB" w:rsidRPr="00A20277" w:rsidRDefault="00EF7FAB" w:rsidP="00857454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189B5245" w14:textId="34F3E4DB" w:rsidR="00857454" w:rsidRPr="00A20277" w:rsidRDefault="00857454" w:rsidP="00857454">
      <w:pPr>
        <w:spacing w:after="0" w:line="240" w:lineRule="auto"/>
        <w:jc w:val="both"/>
        <w:rPr>
          <w:rFonts w:cstheme="minorHAnsi"/>
          <w:sz w:val="23"/>
          <w:szCs w:val="23"/>
        </w:rPr>
      </w:pPr>
      <w:r w:rsidRPr="00A20277">
        <w:rPr>
          <w:rFonts w:cstheme="minorHAnsi"/>
          <w:sz w:val="23"/>
          <w:szCs w:val="23"/>
        </w:rPr>
        <w:t xml:space="preserve">Gabinete do Prefeito Municipal de Francisco Beltrão, Estado do Paraná, em </w:t>
      </w:r>
      <w:r w:rsidR="00D976BB" w:rsidRPr="00A20277">
        <w:rPr>
          <w:rFonts w:cstheme="minorHAnsi"/>
          <w:sz w:val="23"/>
          <w:szCs w:val="23"/>
        </w:rPr>
        <w:t>2</w:t>
      </w:r>
      <w:r w:rsidR="00112041" w:rsidRPr="00A20277">
        <w:rPr>
          <w:rFonts w:cstheme="minorHAnsi"/>
          <w:sz w:val="23"/>
          <w:szCs w:val="23"/>
        </w:rPr>
        <w:t>6</w:t>
      </w:r>
      <w:r w:rsidR="00D976BB" w:rsidRPr="00A20277">
        <w:rPr>
          <w:rFonts w:cstheme="minorHAnsi"/>
          <w:sz w:val="23"/>
          <w:szCs w:val="23"/>
        </w:rPr>
        <w:t xml:space="preserve"> </w:t>
      </w:r>
      <w:r w:rsidR="00350F6D" w:rsidRPr="00A20277">
        <w:rPr>
          <w:rFonts w:cstheme="minorHAnsi"/>
          <w:sz w:val="23"/>
          <w:szCs w:val="23"/>
        </w:rPr>
        <w:t xml:space="preserve">de junho de </w:t>
      </w:r>
      <w:r w:rsidRPr="00A20277">
        <w:rPr>
          <w:rFonts w:cstheme="minorHAnsi"/>
          <w:sz w:val="23"/>
          <w:szCs w:val="23"/>
        </w:rPr>
        <w:t>2025.</w:t>
      </w:r>
    </w:p>
    <w:p w14:paraId="19AFEFB5" w14:textId="77777777" w:rsidR="00857454" w:rsidRPr="00A20277" w:rsidRDefault="00857454" w:rsidP="00857454">
      <w:pPr>
        <w:spacing w:after="0"/>
        <w:jc w:val="both"/>
        <w:rPr>
          <w:rFonts w:cstheme="minorHAnsi"/>
          <w:sz w:val="24"/>
          <w:szCs w:val="24"/>
        </w:rPr>
      </w:pPr>
    </w:p>
    <w:p w14:paraId="0D8BAB4A" w14:textId="77777777" w:rsidR="00857454" w:rsidRPr="00A20277" w:rsidRDefault="00857454" w:rsidP="0085745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A9E8CD6" w14:textId="77777777" w:rsidR="007F4DC5" w:rsidRPr="00A20277" w:rsidRDefault="007F4DC5" w:rsidP="0085745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F8FD562" w14:textId="77777777" w:rsidR="007F4DC5" w:rsidRPr="00A20277" w:rsidRDefault="007F4DC5" w:rsidP="0085745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236FE60" w14:textId="77777777" w:rsidR="00857454" w:rsidRPr="00A20277" w:rsidRDefault="00857454" w:rsidP="008574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20277">
        <w:rPr>
          <w:rFonts w:cstheme="minorHAnsi"/>
          <w:b/>
          <w:sz w:val="24"/>
          <w:szCs w:val="24"/>
        </w:rPr>
        <w:t>ANTÔNIO PEDRON</w:t>
      </w:r>
    </w:p>
    <w:p w14:paraId="52C98BD1" w14:textId="77777777" w:rsidR="00857454" w:rsidRPr="00A20277" w:rsidRDefault="00857454" w:rsidP="00857454">
      <w:pPr>
        <w:tabs>
          <w:tab w:val="left" w:pos="3020"/>
          <w:tab w:val="center" w:pos="4702"/>
        </w:tabs>
        <w:spacing w:after="0" w:line="240" w:lineRule="auto"/>
        <w:rPr>
          <w:rFonts w:cstheme="minorHAnsi"/>
          <w:sz w:val="24"/>
          <w:szCs w:val="24"/>
        </w:rPr>
      </w:pPr>
      <w:r w:rsidRPr="00A20277">
        <w:rPr>
          <w:rFonts w:cstheme="minorHAnsi"/>
          <w:b/>
          <w:sz w:val="24"/>
          <w:szCs w:val="24"/>
        </w:rPr>
        <w:tab/>
      </w:r>
      <w:r w:rsidRPr="00A20277">
        <w:rPr>
          <w:rFonts w:cstheme="minorHAnsi"/>
          <w:b/>
          <w:sz w:val="24"/>
          <w:szCs w:val="24"/>
        </w:rPr>
        <w:tab/>
        <w:t>Prefeito Municipal</w:t>
      </w:r>
      <w:bookmarkEnd w:id="0"/>
    </w:p>
    <w:p w14:paraId="1905B87B" w14:textId="77777777" w:rsidR="00857454" w:rsidRPr="00A20277" w:rsidRDefault="00857454" w:rsidP="00857454">
      <w:pPr>
        <w:rPr>
          <w:rFonts w:cstheme="minorHAnsi"/>
        </w:rPr>
      </w:pPr>
    </w:p>
    <w:p w14:paraId="0B82FB36" w14:textId="77777777" w:rsidR="00857454" w:rsidRPr="00A20277" w:rsidRDefault="00857454" w:rsidP="00857454">
      <w:pPr>
        <w:rPr>
          <w:rFonts w:cstheme="minorHAnsi"/>
        </w:rPr>
      </w:pPr>
    </w:p>
    <w:p w14:paraId="16C3005F" w14:textId="77777777" w:rsidR="00857454" w:rsidRPr="00A20277" w:rsidRDefault="00857454">
      <w:pPr>
        <w:rPr>
          <w:rFonts w:cstheme="minorHAnsi"/>
        </w:rPr>
      </w:pPr>
    </w:p>
    <w:sectPr w:rsidR="00857454" w:rsidRPr="00A20277" w:rsidSect="00857454">
      <w:headerReference w:type="default" r:id="rId6"/>
      <w:footerReference w:type="default" r:id="rId7"/>
      <w:pgSz w:w="12240" w:h="15840"/>
      <w:pgMar w:top="690" w:right="1134" w:bottom="1134" w:left="1701" w:header="1134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27F10" w14:textId="77777777" w:rsidR="00BE0F43" w:rsidRPr="004868AA" w:rsidRDefault="00BE0F43">
      <w:pPr>
        <w:spacing w:after="0" w:line="240" w:lineRule="auto"/>
      </w:pPr>
      <w:r w:rsidRPr="004868AA">
        <w:separator/>
      </w:r>
    </w:p>
  </w:endnote>
  <w:endnote w:type="continuationSeparator" w:id="0">
    <w:p w14:paraId="772D5C1F" w14:textId="77777777" w:rsidR="00BE0F43" w:rsidRPr="004868AA" w:rsidRDefault="00BE0F43">
      <w:pPr>
        <w:spacing w:after="0" w:line="240" w:lineRule="auto"/>
      </w:pPr>
      <w:r w:rsidRPr="004868A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24160" w14:textId="77777777" w:rsidR="00E13EB2" w:rsidRPr="004868AA" w:rsidRDefault="00E13EB2" w:rsidP="003E2A1A">
    <w:pPr>
      <w:pStyle w:val="Rodap"/>
    </w:pPr>
  </w:p>
  <w:p w14:paraId="0723016E" w14:textId="77777777" w:rsidR="00E13EB2" w:rsidRPr="004868AA" w:rsidRDefault="00E13EB2" w:rsidP="00367A4D">
    <w:pPr>
      <w:pStyle w:val="Rodap"/>
      <w:tabs>
        <w:tab w:val="clear" w:pos="4680"/>
        <w:tab w:val="left" w:pos="673"/>
        <w:tab w:val="center" w:pos="4702"/>
      </w:tabs>
      <w:rPr>
        <w:rFonts w:ascii="Bookman Old Style" w:hAnsi="Bookman Old Style"/>
        <w:i/>
        <w:sz w:val="14"/>
        <w:szCs w:val="14"/>
      </w:rPr>
    </w:pPr>
    <w:r w:rsidRPr="004868AA">
      <w:rPr>
        <w:rFonts w:ascii="Bookman Old Style" w:hAnsi="Bookman Old Style"/>
        <w:i/>
        <w:sz w:val="14"/>
        <w:szCs w:val="14"/>
      </w:rPr>
      <w:tab/>
    </w:r>
    <w:r w:rsidRPr="004868AA">
      <w:rPr>
        <w:rFonts w:ascii="Bookman Old Style" w:hAnsi="Bookman Old Style"/>
        <w:i/>
        <w:sz w:val="14"/>
        <w:szCs w:val="14"/>
      </w:rPr>
      <w:tab/>
      <w:t>Rua Octaviano Teixeira dos Santos, 1000 - Fone: (46) 3520-2121 - CNPJ: 77.816.510/0001-66 - CEP: 85.601-030</w:t>
    </w:r>
  </w:p>
  <w:p w14:paraId="64FA8EAF" w14:textId="77777777" w:rsidR="00E13EB2" w:rsidRPr="004868AA" w:rsidRDefault="00E13EB2" w:rsidP="00367A4D">
    <w:pPr>
      <w:pStyle w:val="Rodap"/>
      <w:jc w:val="center"/>
      <w:rPr>
        <w:rFonts w:ascii="Bookman Old Style" w:hAnsi="Bookman Old Style"/>
        <w:i/>
        <w:sz w:val="14"/>
        <w:szCs w:val="14"/>
      </w:rPr>
    </w:pPr>
    <w:r w:rsidRPr="004868AA">
      <w:rPr>
        <w:rFonts w:ascii="Bookman Old Style" w:hAnsi="Bookman Old Style"/>
        <w:i/>
        <w:sz w:val="14"/>
        <w:szCs w:val="14"/>
      </w:rPr>
      <w:t>E-mail: fbeltrao@franciscobeltrao.com.br - webpage: www.franciscobeltrao.com.br</w:t>
    </w:r>
  </w:p>
  <w:p w14:paraId="7B40B27A" w14:textId="77777777" w:rsidR="00E13EB2" w:rsidRPr="004868AA" w:rsidRDefault="00E13EB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C95E4" w14:textId="77777777" w:rsidR="00BE0F43" w:rsidRPr="004868AA" w:rsidRDefault="00BE0F43">
      <w:pPr>
        <w:spacing w:after="0" w:line="240" w:lineRule="auto"/>
      </w:pPr>
      <w:r w:rsidRPr="004868AA">
        <w:separator/>
      </w:r>
    </w:p>
  </w:footnote>
  <w:footnote w:type="continuationSeparator" w:id="0">
    <w:p w14:paraId="75516D27" w14:textId="77777777" w:rsidR="00BE0F43" w:rsidRPr="004868AA" w:rsidRDefault="00BE0F43">
      <w:pPr>
        <w:spacing w:after="0" w:line="240" w:lineRule="auto"/>
      </w:pPr>
      <w:r w:rsidRPr="004868A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C06C2" w14:textId="77777777" w:rsidR="00E13EB2" w:rsidRPr="004868AA" w:rsidRDefault="00E13EB2" w:rsidP="003E2A1A">
    <w:pPr>
      <w:pStyle w:val="Cabealho"/>
      <w:jc w:val="center"/>
      <w:rPr>
        <w:rFonts w:ascii="Bookman Old Style" w:hAnsi="Bookman Old Style"/>
        <w:i/>
        <w:sz w:val="32"/>
        <w:szCs w:val="32"/>
      </w:rPr>
    </w:pPr>
    <w:r w:rsidRPr="004868AA">
      <w:drawing>
        <wp:anchor distT="0" distB="0" distL="114300" distR="114300" simplePos="0" relativeHeight="251659264" behindDoc="1" locked="0" layoutInCell="1" allowOverlap="1" wp14:anchorId="154E486A" wp14:editId="773CCEB1">
          <wp:simplePos x="0" y="0"/>
          <wp:positionH relativeFrom="margin">
            <wp:posOffset>-635</wp:posOffset>
          </wp:positionH>
          <wp:positionV relativeFrom="paragraph">
            <wp:posOffset>-181610</wp:posOffset>
          </wp:positionV>
          <wp:extent cx="743585" cy="784860"/>
          <wp:effectExtent l="0" t="0" r="0" b="0"/>
          <wp:wrapNone/>
          <wp:docPr id="1102748558" name="Imagem 11027485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68AA">
      <w:rPr>
        <w:rFonts w:ascii="Bookman Old Style" w:hAnsi="Bookman Old Style"/>
        <w:i/>
        <w:sz w:val="32"/>
        <w:szCs w:val="32"/>
      </w:rPr>
      <w:t>MUNICÍPIO DE FRANCISCO BELTRÃO</w:t>
    </w:r>
  </w:p>
  <w:p w14:paraId="0BCC068A" w14:textId="77777777" w:rsidR="00E13EB2" w:rsidRPr="004868AA" w:rsidRDefault="00E13EB2" w:rsidP="003E2A1A">
    <w:pPr>
      <w:pStyle w:val="Cabealho"/>
      <w:jc w:val="center"/>
      <w:rPr>
        <w:rFonts w:ascii="Bookman Old Style" w:hAnsi="Bookman Old Style"/>
        <w:i/>
        <w:sz w:val="32"/>
        <w:szCs w:val="32"/>
      </w:rPr>
    </w:pPr>
    <w:r w:rsidRPr="004868AA">
      <w:rPr>
        <w:rFonts w:ascii="Bookman Old Style" w:hAnsi="Bookman Old Style"/>
        <w:i/>
        <w:sz w:val="32"/>
        <w:szCs w:val="32"/>
      </w:rPr>
      <w:t>Estado do Paraná</w:t>
    </w:r>
  </w:p>
  <w:p w14:paraId="2D23893E" w14:textId="77777777" w:rsidR="00E13EB2" w:rsidRPr="004868AA" w:rsidRDefault="00E13EB2" w:rsidP="003E2A1A">
    <w:pPr>
      <w:pStyle w:val="Cabealho"/>
      <w:jc w:val="center"/>
      <w:rPr>
        <w:rFonts w:ascii="Bookman Old Style" w:hAnsi="Bookman Old Style"/>
        <w:i/>
        <w:sz w:val="32"/>
        <w:szCs w:val="32"/>
      </w:rPr>
    </w:pPr>
  </w:p>
  <w:p w14:paraId="4754D056" w14:textId="77777777" w:rsidR="00E13EB2" w:rsidRPr="004868AA" w:rsidRDefault="00E13EB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454"/>
    <w:rsid w:val="000108DB"/>
    <w:rsid w:val="00022267"/>
    <w:rsid w:val="00065368"/>
    <w:rsid w:val="00083FCB"/>
    <w:rsid w:val="000F64F6"/>
    <w:rsid w:val="00112041"/>
    <w:rsid w:val="0016410B"/>
    <w:rsid w:val="001656E5"/>
    <w:rsid w:val="00244727"/>
    <w:rsid w:val="00270FC1"/>
    <w:rsid w:val="002A2D02"/>
    <w:rsid w:val="002B4216"/>
    <w:rsid w:val="002E5B57"/>
    <w:rsid w:val="00350F6D"/>
    <w:rsid w:val="0036264C"/>
    <w:rsid w:val="00477258"/>
    <w:rsid w:val="004868AA"/>
    <w:rsid w:val="005A349E"/>
    <w:rsid w:val="00692014"/>
    <w:rsid w:val="007F4DC5"/>
    <w:rsid w:val="00842DFD"/>
    <w:rsid w:val="00857454"/>
    <w:rsid w:val="009575FD"/>
    <w:rsid w:val="00986A1A"/>
    <w:rsid w:val="009A5A98"/>
    <w:rsid w:val="00A20277"/>
    <w:rsid w:val="00B12019"/>
    <w:rsid w:val="00B32A53"/>
    <w:rsid w:val="00BE0F43"/>
    <w:rsid w:val="00C24BB0"/>
    <w:rsid w:val="00D976BB"/>
    <w:rsid w:val="00E13EB2"/>
    <w:rsid w:val="00E36E29"/>
    <w:rsid w:val="00EE5FB7"/>
    <w:rsid w:val="00EF7FAB"/>
    <w:rsid w:val="00F23CD2"/>
    <w:rsid w:val="00F47150"/>
    <w:rsid w:val="00FB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DA08F"/>
  <w15:chartTrackingRefBased/>
  <w15:docId w15:val="{19608728-1AE5-4842-8B29-48448F848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454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5745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5745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57454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57454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7454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57454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57454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57454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57454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5745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574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5745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57454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57454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57454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57454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57454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5745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574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8574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57454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8574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57454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85745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57454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857454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574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57454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57454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57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454"/>
    <w:rPr>
      <w:rFonts w:eastAsiaTheme="minorEastAsia"/>
      <w:kern w:val="0"/>
      <w:sz w:val="22"/>
      <w:szCs w:val="22"/>
      <w:lang w:val="en-US"/>
      <w14:ligatures w14:val="none"/>
    </w:rPr>
  </w:style>
  <w:style w:type="paragraph" w:styleId="Rodap">
    <w:name w:val="footer"/>
    <w:basedOn w:val="Normal"/>
    <w:link w:val="RodapChar"/>
    <w:unhideWhenUsed/>
    <w:rsid w:val="00857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57454"/>
    <w:rPr>
      <w:rFonts w:eastAsiaTheme="minorEastAsia"/>
      <w:kern w:val="0"/>
      <w:sz w:val="22"/>
      <w:szCs w:val="22"/>
      <w:lang w:val="en-US"/>
      <w14:ligatures w14:val="none"/>
    </w:rPr>
  </w:style>
  <w:style w:type="paragraph" w:customStyle="1" w:styleId="Default">
    <w:name w:val="Default"/>
    <w:rsid w:val="0085745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kern w:val="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F7FA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F7FAB"/>
    <w:rPr>
      <w:rFonts w:eastAsiaTheme="minorEastAsia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</dc:creator>
  <cp:keywords/>
  <dc:description/>
  <cp:lastModifiedBy>Usuario</cp:lastModifiedBy>
  <cp:revision>8</cp:revision>
  <cp:lastPrinted>2025-06-26T19:19:00Z</cp:lastPrinted>
  <dcterms:created xsi:type="dcterms:W3CDTF">2025-06-26T19:30:00Z</dcterms:created>
  <dcterms:modified xsi:type="dcterms:W3CDTF">2025-06-26T19:36:00Z</dcterms:modified>
</cp:coreProperties>
</file>