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A28F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32D01AD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74A1CB8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E0A8ADA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57DDB08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848BC43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7E526D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96B4802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43B63D55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9D5458">
              <w:rPr>
                <w:rFonts w:ascii="Arial" w:eastAsia="Arial Unicode MS" w:hAnsi="Arial" w:cs="Arial"/>
                <w:b/>
              </w:rPr>
              <w:t>INFRAESTRUTURA MUNICIPAL</w:t>
            </w:r>
          </w:p>
          <w:p w14:paraId="415BC018" w14:textId="6430CBC9" w:rsidR="009B2C05" w:rsidRPr="007F209C" w:rsidRDefault="00693726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</w:t>
            </w:r>
            <w:r w:rsidR="00E81629">
              <w:rPr>
                <w:rFonts w:ascii="Arial" w:eastAsia="Arial Unicode MS" w:hAnsi="Arial" w:cs="Arial"/>
                <w:b/>
              </w:rPr>
              <w:t>5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C364EB">
              <w:rPr>
                <w:rFonts w:ascii="Arial" w:eastAsia="Arial Unicode MS" w:hAnsi="Arial" w:cs="Arial"/>
                <w:b/>
              </w:rPr>
              <w:t>1</w:t>
            </w:r>
            <w:r w:rsidR="00855F2D">
              <w:rPr>
                <w:rFonts w:ascii="Arial" w:eastAsia="Arial Unicode MS" w:hAnsi="Arial" w:cs="Arial"/>
                <w:b/>
              </w:rPr>
              <w:t>1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>
              <w:rPr>
                <w:rFonts w:ascii="Arial" w:eastAsia="Arial Unicode MS" w:hAnsi="Arial" w:cs="Arial"/>
                <w:b/>
              </w:rPr>
              <w:t>10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</w:p>
        </w:tc>
      </w:tr>
      <w:tr w:rsidR="00693726" w:rsidRPr="007F209C" w14:paraId="0DB3B4D1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0A4F2B1" w14:textId="77777777" w:rsidR="00693726" w:rsidRDefault="00693726" w:rsidP="00693726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34/2024, de autoria do Poder Executivo</w:t>
            </w:r>
          </w:p>
          <w:p w14:paraId="7FE54B5B" w14:textId="77777777" w:rsidR="00693726" w:rsidRPr="007F209C" w:rsidRDefault="00693726" w:rsidP="0069372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2FF1EDF" w14:textId="77777777" w:rsidR="00693726" w:rsidRDefault="00693726" w:rsidP="00693726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Poder Executivo Municipal a promover dação em pagamento na forma em que especifica e dá outras providências.</w:t>
            </w:r>
          </w:p>
          <w:p w14:paraId="1A88D081" w14:textId="531C546D" w:rsidR="00693726" w:rsidRPr="00102F75" w:rsidRDefault="00693726" w:rsidP="0069372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5153E8" w:rsidRPr="007F209C" w14:paraId="746B0E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2DFC595D" w14:textId="0B067749" w:rsidR="005153E8" w:rsidRDefault="005153E8" w:rsidP="005153E8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855F2D">
              <w:rPr>
                <w:rFonts w:ascii="Gadugi" w:hAnsi="Gadugi" w:cs="Calibri"/>
                <w:b/>
              </w:rPr>
              <w:t>3</w:t>
            </w:r>
            <w:r w:rsidR="00693726">
              <w:rPr>
                <w:rFonts w:ascii="Gadugi" w:hAnsi="Gadugi" w:cs="Calibri"/>
                <w:b/>
              </w:rPr>
              <w:t>6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1A5EFCD5" w14:textId="77777777" w:rsidR="005153E8" w:rsidRDefault="005153E8" w:rsidP="00E91C66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317E61D5" w14:textId="23F322E0" w:rsidR="00855F2D" w:rsidRDefault="00693726" w:rsidP="00855F2D">
            <w:pPr>
              <w:rPr>
                <w:rFonts w:ascii="Segoe UI" w:hAnsi="Segoe UI" w:cs="Segoe UI"/>
                <w:color w:val="212529"/>
              </w:rPr>
            </w:pPr>
            <w:r w:rsidRPr="00693726">
              <w:rPr>
                <w:rFonts w:ascii="Segoe UI" w:hAnsi="Segoe UI" w:cs="Segoe UI"/>
                <w:color w:val="212529"/>
              </w:rPr>
              <w:t>Autoriza o Poder Executivo Municipal a conceder incentivo à obra de ampliação da Penitenciária Estadual de Francisco Beltrão e dá outras providências</w:t>
            </w:r>
            <w:r w:rsidR="00855F2D">
              <w:rPr>
                <w:rFonts w:ascii="Segoe UI" w:hAnsi="Segoe UI" w:cs="Segoe UI"/>
                <w:color w:val="212529"/>
              </w:rPr>
              <w:t>.</w:t>
            </w:r>
          </w:p>
          <w:p w14:paraId="491637E4" w14:textId="3A38D634" w:rsidR="005153E8" w:rsidRPr="005153E8" w:rsidRDefault="005153E8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946D2B" w:rsidRPr="007F209C" w14:paraId="304CC95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6C3EDBC6" w14:textId="23E2F326" w:rsidR="00946D2B" w:rsidRDefault="00946D2B" w:rsidP="00946D2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855F2D">
              <w:rPr>
                <w:rFonts w:ascii="Gadugi" w:hAnsi="Gadugi" w:cs="Calibri"/>
                <w:b/>
              </w:rPr>
              <w:t>47</w:t>
            </w:r>
            <w:r>
              <w:rPr>
                <w:rFonts w:ascii="Gadugi" w:hAnsi="Gadugi" w:cs="Calibri"/>
                <w:b/>
              </w:rPr>
              <w:t xml:space="preserve">/2024, de autoria </w:t>
            </w:r>
            <w:r w:rsidR="00855F2D">
              <w:rPr>
                <w:rFonts w:ascii="Gadugi" w:hAnsi="Gadugi" w:cs="Calibri"/>
                <w:b/>
              </w:rPr>
              <w:t>do Vereador Rodrigo Inhoatto</w:t>
            </w:r>
          </w:p>
          <w:p w14:paraId="73542493" w14:textId="77777777" w:rsidR="00946D2B" w:rsidRDefault="00946D2B" w:rsidP="005153E8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630EB08" w14:textId="77777777" w:rsidR="00855F2D" w:rsidRDefault="00855F2D" w:rsidP="00855F2D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Dispõe sobre a obrigatoriedade de “rastreadores” e prazo de vida útil dos veículos de transporte escolar no âmbito do município de Francisco Beltrão – Paraná e dá outras providências.</w:t>
            </w:r>
          </w:p>
          <w:p w14:paraId="7E0C1349" w14:textId="0D0CFC1F" w:rsidR="00946D2B" w:rsidRPr="005153E8" w:rsidRDefault="00946D2B" w:rsidP="00E91C66">
            <w:pPr>
              <w:shd w:val="clear" w:color="auto" w:fill="FFFFFF"/>
              <w:rPr>
                <w:rFonts w:ascii="Segoe UI" w:hAnsi="Segoe UI" w:cs="Segoe UI"/>
              </w:rPr>
            </w:pPr>
          </w:p>
        </w:tc>
      </w:tr>
    </w:tbl>
    <w:p w14:paraId="0A6D3213" w14:textId="77777777" w:rsidR="00B6047A" w:rsidRDefault="00B6047A" w:rsidP="005153E8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CC3" w14:textId="77777777" w:rsidR="00851672" w:rsidRDefault="00851672">
      <w:r>
        <w:separator/>
      </w:r>
    </w:p>
  </w:endnote>
  <w:endnote w:type="continuationSeparator" w:id="0">
    <w:p w14:paraId="03E1A121" w14:textId="77777777" w:rsidR="00851672" w:rsidRDefault="008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930" w14:textId="77777777" w:rsidR="00306E63" w:rsidRDefault="00306E63" w:rsidP="00FB198C">
    <w:pPr>
      <w:rPr>
        <w:rStyle w:val="nfaseIntensa"/>
      </w:rPr>
    </w:pPr>
  </w:p>
  <w:p w14:paraId="6A451DFE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B34F" w14:textId="77777777" w:rsidR="00851672" w:rsidRDefault="00851672">
      <w:r>
        <w:separator/>
      </w:r>
    </w:p>
  </w:footnote>
  <w:footnote w:type="continuationSeparator" w:id="0">
    <w:p w14:paraId="40F76684" w14:textId="77777777" w:rsidR="00851672" w:rsidRDefault="0085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E1DD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D4BD11" w14:textId="236E3CE7" w:rsidR="00306E63" w:rsidRDefault="00030AC3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073396" wp14:editId="534544D3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4666279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5809B3B4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664012">
    <w:abstractNumId w:val="4"/>
  </w:num>
  <w:num w:numId="2" w16cid:durableId="697318184">
    <w:abstractNumId w:val="8"/>
  </w:num>
  <w:num w:numId="3" w16cid:durableId="467356268">
    <w:abstractNumId w:val="10"/>
  </w:num>
  <w:num w:numId="4" w16cid:durableId="1393234934">
    <w:abstractNumId w:val="3"/>
  </w:num>
  <w:num w:numId="5" w16cid:durableId="1720863089">
    <w:abstractNumId w:val="0"/>
  </w:num>
  <w:num w:numId="6" w16cid:durableId="954873222">
    <w:abstractNumId w:val="1"/>
  </w:num>
  <w:num w:numId="7" w16cid:durableId="199783881">
    <w:abstractNumId w:val="6"/>
  </w:num>
  <w:num w:numId="8" w16cid:durableId="1591546915">
    <w:abstractNumId w:val="9"/>
  </w:num>
  <w:num w:numId="9" w16cid:durableId="1025251754">
    <w:abstractNumId w:val="12"/>
  </w:num>
  <w:num w:numId="10" w16cid:durableId="866720365">
    <w:abstractNumId w:val="13"/>
  </w:num>
  <w:num w:numId="11" w16cid:durableId="1889146892">
    <w:abstractNumId w:val="2"/>
  </w:num>
  <w:num w:numId="12" w16cid:durableId="1116293075">
    <w:abstractNumId w:val="7"/>
  </w:num>
  <w:num w:numId="13" w16cid:durableId="901410169">
    <w:abstractNumId w:val="5"/>
  </w:num>
  <w:num w:numId="14" w16cid:durableId="3436327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AC3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0DB2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2F75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DE3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88D"/>
    <w:rsid w:val="003C3A2E"/>
    <w:rsid w:val="003C45E5"/>
    <w:rsid w:val="003D0C87"/>
    <w:rsid w:val="003D1413"/>
    <w:rsid w:val="003D2691"/>
    <w:rsid w:val="003D272E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C7F32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53E8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03A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3E79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3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1672"/>
    <w:rsid w:val="00853AB2"/>
    <w:rsid w:val="00855F2D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40B2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46D2B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58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A1A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70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45E6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4EB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0C0B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1629"/>
    <w:rsid w:val="00E82C32"/>
    <w:rsid w:val="00E83EA6"/>
    <w:rsid w:val="00E862E0"/>
    <w:rsid w:val="00E87F8B"/>
    <w:rsid w:val="00E908E4"/>
    <w:rsid w:val="00E91C66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4C57"/>
    <w:rsid w:val="00EC5A99"/>
    <w:rsid w:val="00EC6226"/>
    <w:rsid w:val="00EC6E58"/>
    <w:rsid w:val="00ED0D0A"/>
    <w:rsid w:val="00ED1128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8750F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E6F74"/>
  <w15:chartTrackingRefBased/>
  <w15:docId w15:val="{11A820FF-A261-4186-B7C4-C26D851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D2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2024-11-25T12:25:00Z</cp:lastPrinted>
  <dcterms:created xsi:type="dcterms:W3CDTF">2024-11-21T14:19:00Z</dcterms:created>
  <dcterms:modified xsi:type="dcterms:W3CDTF">2024-11-25T12:25:00Z</dcterms:modified>
</cp:coreProperties>
</file>