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0FD065BC" w:rsidR="00A15734" w:rsidRPr="007F209C" w:rsidRDefault="0073201D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REUNIÃO EXTRAORDINÁRIA</w:t>
      </w:r>
      <w:r w:rsidR="0097731E" w:rsidRPr="007F209C">
        <w:rPr>
          <w:rFonts w:ascii="Arial" w:eastAsia="Arial Unicode MS" w:hAnsi="Arial" w:cs="Arial"/>
          <w:b/>
          <w:u w:val="single"/>
        </w:rPr>
        <w:t xml:space="preserve">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3E4CCD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2B050D8F" w:rsidR="009B2C05" w:rsidRPr="007F209C" w:rsidRDefault="003E4CCD" w:rsidP="003E4CCD">
            <w:pPr>
              <w:spacing w:line="276" w:lineRule="auto"/>
              <w:ind w:left="589" w:hanging="58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3BF394C6" w14:textId="5E9945CA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282EE9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0A9F4DBE" w14:textId="32D5F879" w:rsidR="009B2C05" w:rsidRPr="00B07CDE" w:rsidRDefault="00282EE9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27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73201D">
              <w:rPr>
                <w:rFonts w:ascii="Arial" w:eastAsia="Arial Unicode MS" w:hAnsi="Arial" w:cs="Arial"/>
                <w:b/>
              </w:rPr>
              <w:t>01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73201D">
              <w:rPr>
                <w:rFonts w:ascii="Arial" w:eastAsia="Arial Unicode MS" w:hAnsi="Arial" w:cs="Arial"/>
                <w:b/>
              </w:rPr>
              <w:t>5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 w:rsidR="00677958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5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>
              <w:rPr>
                <w:rFonts w:ascii="Arial" w:eastAsia="Arial Unicode MS" w:hAnsi="Arial" w:cs="Arial"/>
                <w:b/>
              </w:rPr>
              <w:t>0</w:t>
            </w:r>
            <w:r w:rsidR="007809DF">
              <w:rPr>
                <w:rFonts w:ascii="Arial" w:eastAsia="Arial Unicode MS" w:hAnsi="Arial" w:cs="Arial"/>
                <w:b/>
              </w:rPr>
              <w:t>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3E4CCD" w:rsidRPr="003221CF" w14:paraId="6DDAB90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AC9" w14:textId="1DF2B4C1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73201D">
              <w:rPr>
                <w:rFonts w:ascii="Arial" w:hAnsi="Arial" w:cs="Arial"/>
                <w:b/>
              </w:rPr>
              <w:t>00</w:t>
            </w:r>
            <w:r w:rsidR="00677958">
              <w:rPr>
                <w:rFonts w:ascii="Arial" w:hAnsi="Arial" w:cs="Arial"/>
                <w:b/>
              </w:rPr>
              <w:t>2</w:t>
            </w:r>
            <w:r w:rsidRPr="003E4CCD">
              <w:rPr>
                <w:rFonts w:ascii="Arial" w:hAnsi="Arial" w:cs="Arial"/>
                <w:b/>
              </w:rPr>
              <w:t>/202</w:t>
            </w:r>
            <w:r w:rsidR="0073201D">
              <w:rPr>
                <w:rFonts w:ascii="Arial" w:hAnsi="Arial" w:cs="Arial"/>
                <w:b/>
              </w:rPr>
              <w:t>5</w:t>
            </w:r>
            <w:r w:rsidRPr="003E4CCD">
              <w:rPr>
                <w:rFonts w:ascii="Arial" w:hAnsi="Arial" w:cs="Arial"/>
                <w:b/>
              </w:rPr>
              <w:t xml:space="preserve"> – de autoria do Poder </w:t>
            </w:r>
            <w:r w:rsidR="00677958">
              <w:rPr>
                <w:rFonts w:ascii="Arial" w:hAnsi="Arial" w:cs="Arial"/>
                <w:b/>
              </w:rPr>
              <w:t>Executivo</w:t>
            </w:r>
          </w:p>
          <w:p w14:paraId="47AE766E" w14:textId="5B501A88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F3C" w14:textId="6FDD4C61" w:rsidR="003E4CCD" w:rsidRDefault="00677958" w:rsidP="0067795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212529"/>
                <w:shd w:val="clear" w:color="auto" w:fill="F7F7F7"/>
              </w:rPr>
              <w:t>Dispõe sobre a contratação por tempo determinado para atender à necessidade temporária de excepcional interesse público,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  <w:shd w:val="clear" w:color="auto" w:fill="F7F7F7"/>
              </w:rPr>
              <w:t>nos termos do inciso IX do art. 37 da Constituição Federal, e dá outras providências.</w:t>
            </w:r>
          </w:p>
        </w:tc>
      </w:tr>
      <w:tr w:rsidR="003E4CCD" w:rsidRPr="003221CF" w14:paraId="4291781B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0D67" w14:textId="305A9AD5" w:rsidR="005C4D88" w:rsidRPr="003E4CCD" w:rsidRDefault="003E4CCD" w:rsidP="005C4D88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73201D">
              <w:rPr>
                <w:rFonts w:ascii="Arial" w:hAnsi="Arial" w:cs="Arial"/>
                <w:b/>
              </w:rPr>
              <w:t>00</w:t>
            </w:r>
            <w:r w:rsidR="00677958">
              <w:rPr>
                <w:rFonts w:ascii="Arial" w:hAnsi="Arial" w:cs="Arial"/>
                <w:b/>
              </w:rPr>
              <w:t>3</w:t>
            </w:r>
            <w:r w:rsidRPr="003E4CCD">
              <w:rPr>
                <w:rFonts w:ascii="Arial" w:hAnsi="Arial" w:cs="Arial"/>
                <w:b/>
              </w:rPr>
              <w:t>/202</w:t>
            </w:r>
            <w:r w:rsidR="0073201D">
              <w:rPr>
                <w:rFonts w:ascii="Arial" w:hAnsi="Arial" w:cs="Arial"/>
                <w:b/>
              </w:rPr>
              <w:t>5</w:t>
            </w:r>
            <w:r w:rsidRPr="003E4CCD">
              <w:rPr>
                <w:rFonts w:ascii="Arial" w:hAnsi="Arial" w:cs="Arial"/>
                <w:b/>
              </w:rPr>
              <w:t xml:space="preserve"> – de autoria </w:t>
            </w:r>
            <w:r w:rsidR="005C4D88" w:rsidRPr="003E4CCD">
              <w:rPr>
                <w:rFonts w:ascii="Arial" w:hAnsi="Arial" w:cs="Arial"/>
                <w:b/>
              </w:rPr>
              <w:t>do Poder Executivo</w:t>
            </w:r>
          </w:p>
          <w:p w14:paraId="44B1247F" w14:textId="2BBCEE2E" w:rsidR="003E4CCD" w:rsidRP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ED82" w14:textId="0601D25A" w:rsidR="003E4CCD" w:rsidRPr="003E4CCD" w:rsidRDefault="00677958" w:rsidP="003F370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Segoe UI" w:hAnsi="Segoe UI" w:cs="Segoe UI"/>
                <w:color w:val="212529"/>
                <w:shd w:val="clear" w:color="auto" w:fill="F7F7F7"/>
              </w:rPr>
              <w:t>Concede revisão geral anual e reajuste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  <w:shd w:val="clear" w:color="auto" w:fill="F7F7F7"/>
              </w:rPr>
              <w:t>aos vencimentos dos servidores públicos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  <w:shd w:val="clear" w:color="auto" w:fill="F7F7F7"/>
              </w:rPr>
              <w:t>municipais e dá outras providências.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2EE9"/>
    <w:rsid w:val="002834A0"/>
    <w:rsid w:val="00283D29"/>
    <w:rsid w:val="0028512E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4CCD"/>
    <w:rsid w:val="003E5449"/>
    <w:rsid w:val="003E6C22"/>
    <w:rsid w:val="003F02C7"/>
    <w:rsid w:val="003F1010"/>
    <w:rsid w:val="003F1363"/>
    <w:rsid w:val="003F1379"/>
    <w:rsid w:val="003F3700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4D88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77958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201D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09DF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3B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C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douglasalmeida.camara@outlook.com</cp:lastModifiedBy>
  <cp:revision>2</cp:revision>
  <cp:lastPrinted>2024-11-04T14:15:00Z</cp:lastPrinted>
  <dcterms:created xsi:type="dcterms:W3CDTF">2025-01-23T17:14:00Z</dcterms:created>
  <dcterms:modified xsi:type="dcterms:W3CDTF">2025-01-23T17:14:00Z</dcterms:modified>
</cp:coreProperties>
</file>