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dashed" w:sz="6" w:space="0" w:color="BBBBBB"/>
          <w:left w:val="single" w:sz="6" w:space="0" w:color="DDDDDD"/>
          <w:bottom w:val="single" w:sz="6" w:space="0" w:color="DDDDDD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7"/>
        <w:gridCol w:w="5291"/>
      </w:tblGrid>
      <w:tr w:rsidR="0062143E" w:rsidRPr="0062143E" w14:paraId="0F1FF674" w14:textId="77777777" w:rsidTr="0062143E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710EF55" w14:textId="77777777" w:rsidR="0062143E" w:rsidRPr="0062143E" w:rsidRDefault="0062143E" w:rsidP="0062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62143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PROPOSIÇÕES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FBA74CE" w14:textId="2F9A52F3" w:rsidR="0062143E" w:rsidRPr="0062143E" w:rsidRDefault="0062143E" w:rsidP="0062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62143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COMISSÃO FINANÇAS E OÇAMENTO</w:t>
            </w:r>
            <w:r w:rsidRPr="0062143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br/>
            </w:r>
            <w:r w:rsidRPr="0062143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br/>
              <w:t> </w:t>
            </w:r>
            <w:r w:rsidR="00E81662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1</w:t>
            </w:r>
            <w:r w:rsidR="00BA790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6</w:t>
            </w:r>
            <w:r w:rsidRPr="0062143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/05/2025 às 13h</w:t>
            </w:r>
            <w:r w:rsidR="00BA790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3</w:t>
            </w:r>
            <w:r w:rsidR="00B5112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0</w:t>
            </w:r>
            <w:r w:rsidRPr="0062143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min</w:t>
            </w:r>
          </w:p>
        </w:tc>
      </w:tr>
      <w:tr w:rsidR="0062143E" w:rsidRPr="0062143E" w14:paraId="735678BA" w14:textId="77777777" w:rsidTr="0062143E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83E7E08" w14:textId="447AA16C" w:rsidR="0062143E" w:rsidRPr="0062143E" w:rsidRDefault="0062143E" w:rsidP="0062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62143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Projeto de Lei nº 0</w:t>
            </w:r>
            <w:r w:rsidR="00BA790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26</w:t>
            </w:r>
            <w:r w:rsidRPr="0062143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/2025 – de autoria do Poder Executivo.</w:t>
            </w:r>
            <w:r w:rsidRPr="0062143E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075D417" w14:textId="36180A17" w:rsidR="0062143E" w:rsidRPr="0062143E" w:rsidRDefault="00BA790A" w:rsidP="006214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>
              <w:rPr>
                <w:rFonts w:ascii="Segoe UI" w:hAnsi="Segoe UI" w:cs="Segoe UI"/>
                <w:color w:val="212529"/>
              </w:rPr>
              <w:t>Dispõe sobre as diretrizes para elaboração da Lei Orçamentária do Município de Francisco Beltrão para o exercício de 2026.</w:t>
            </w:r>
          </w:p>
        </w:tc>
      </w:tr>
    </w:tbl>
    <w:p w14:paraId="59A66A4D" w14:textId="77777777" w:rsidR="00936465" w:rsidRPr="0062143E" w:rsidRDefault="00936465" w:rsidP="0062143E"/>
    <w:sectPr w:rsidR="00936465" w:rsidRPr="0062143E" w:rsidSect="00DD4B48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48"/>
    <w:rsid w:val="00163EC9"/>
    <w:rsid w:val="00485589"/>
    <w:rsid w:val="00486190"/>
    <w:rsid w:val="005D03D1"/>
    <w:rsid w:val="0062143E"/>
    <w:rsid w:val="008E1DAC"/>
    <w:rsid w:val="00936465"/>
    <w:rsid w:val="00B51127"/>
    <w:rsid w:val="00B5694D"/>
    <w:rsid w:val="00BA790A"/>
    <w:rsid w:val="00DD4B48"/>
    <w:rsid w:val="00E8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EAED"/>
  <w15:chartTrackingRefBased/>
  <w15:docId w15:val="{41D2C322-16A8-47A8-B93D-DD1FE2DD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0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2025-05-16T15:00:00Z</cp:lastPrinted>
  <dcterms:created xsi:type="dcterms:W3CDTF">2025-04-14T11:56:00Z</dcterms:created>
  <dcterms:modified xsi:type="dcterms:W3CDTF">2025-05-16T15:00:00Z</dcterms:modified>
</cp:coreProperties>
</file>