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5D6AE5D" w:rsidR="00804CCE" w:rsidRPr="005648F7" w:rsidRDefault="00804CCE" w:rsidP="00DC5757">
      <w:pPr>
        <w:spacing w:after="0" w:line="240" w:lineRule="auto"/>
        <w:ind w:left="284"/>
        <w:jc w:val="center"/>
        <w:outlineLvl w:val="0"/>
        <w:rPr>
          <w:rFonts w:ascii="Arial" w:eastAsia="Arial Unicode MS" w:hAnsi="Arial" w:cs="Arial"/>
          <w:b/>
          <w:u w:val="single"/>
        </w:rPr>
      </w:pPr>
      <w:r w:rsidRPr="005648F7">
        <w:rPr>
          <w:rFonts w:ascii="Arial" w:eastAsia="Arial Unicode MS" w:hAnsi="Arial" w:cs="Arial"/>
          <w:b/>
          <w:u w:val="single"/>
        </w:rPr>
        <w:t>SESSÃO ORDINÁRIA</w:t>
      </w:r>
    </w:p>
    <w:p w14:paraId="37A6FD18" w14:textId="5652C9D0" w:rsidR="00804CCE" w:rsidRPr="005648F7" w:rsidRDefault="00804CCE" w:rsidP="00DC5757">
      <w:pPr>
        <w:spacing w:after="0" w:line="240" w:lineRule="auto"/>
        <w:ind w:left="284"/>
        <w:jc w:val="center"/>
        <w:outlineLvl w:val="0"/>
        <w:rPr>
          <w:rFonts w:ascii="Arial" w:eastAsia="Arial Unicode MS" w:hAnsi="Arial" w:cs="Arial"/>
          <w:b/>
          <w:bCs/>
        </w:rPr>
      </w:pPr>
      <w:r w:rsidRPr="005648F7">
        <w:rPr>
          <w:rFonts w:ascii="Arial" w:eastAsia="Arial Unicode MS" w:hAnsi="Arial" w:cs="Arial"/>
          <w:b/>
          <w:bCs/>
        </w:rPr>
        <w:t xml:space="preserve">ORDEM DO DIA PARA SESSÃO </w:t>
      </w:r>
      <w:r w:rsidR="003B022B">
        <w:rPr>
          <w:rFonts w:ascii="Arial" w:eastAsia="Arial Unicode MS" w:hAnsi="Arial" w:cs="Arial"/>
          <w:b/>
          <w:bCs/>
        </w:rPr>
        <w:t>ORDINÁRIA</w:t>
      </w:r>
      <w:r w:rsidRPr="005648F7">
        <w:rPr>
          <w:rFonts w:ascii="Arial" w:eastAsia="Arial Unicode MS" w:hAnsi="Arial" w:cs="Arial"/>
          <w:b/>
          <w:bCs/>
        </w:rPr>
        <w:t xml:space="preserve"> DO DIA </w:t>
      </w:r>
      <w:r w:rsidR="00830D32" w:rsidRPr="005648F7">
        <w:rPr>
          <w:rFonts w:ascii="Arial" w:eastAsia="Arial Unicode MS" w:hAnsi="Arial" w:cs="Arial"/>
          <w:b/>
          <w:bCs/>
        </w:rPr>
        <w:t xml:space="preserve"> </w:t>
      </w:r>
      <w:r w:rsidR="00935171">
        <w:rPr>
          <w:rFonts w:ascii="Arial" w:eastAsia="Arial Unicode MS" w:hAnsi="Arial" w:cs="Arial"/>
          <w:b/>
          <w:bCs/>
        </w:rPr>
        <w:t>10</w:t>
      </w:r>
      <w:r w:rsidR="00830D32" w:rsidRPr="005648F7">
        <w:rPr>
          <w:rFonts w:ascii="Arial" w:eastAsia="Arial Unicode MS" w:hAnsi="Arial" w:cs="Arial"/>
          <w:b/>
          <w:bCs/>
        </w:rPr>
        <w:t xml:space="preserve"> DE </w:t>
      </w:r>
      <w:r w:rsidR="003B022B">
        <w:rPr>
          <w:rFonts w:ascii="Arial" w:eastAsia="Arial Unicode MS" w:hAnsi="Arial" w:cs="Arial"/>
          <w:b/>
          <w:bCs/>
        </w:rPr>
        <w:t xml:space="preserve">FEVEREIRO </w:t>
      </w:r>
      <w:r w:rsidRPr="005648F7">
        <w:rPr>
          <w:rFonts w:ascii="Arial" w:eastAsia="Arial Unicode MS" w:hAnsi="Arial" w:cs="Arial"/>
          <w:b/>
          <w:bCs/>
        </w:rPr>
        <w:t>DE</w:t>
      </w:r>
      <w:r w:rsidR="007D1D26" w:rsidRPr="005648F7">
        <w:rPr>
          <w:rFonts w:ascii="Arial" w:eastAsia="Arial Unicode MS" w:hAnsi="Arial" w:cs="Arial"/>
          <w:b/>
          <w:bCs/>
        </w:rPr>
        <w:t xml:space="preserve"> </w:t>
      </w:r>
      <w:r w:rsidRPr="005648F7">
        <w:rPr>
          <w:rFonts w:ascii="Arial" w:eastAsia="Arial Unicode MS" w:hAnsi="Arial" w:cs="Arial"/>
          <w:b/>
          <w:bCs/>
        </w:rPr>
        <w:t>202</w:t>
      </w:r>
      <w:r w:rsidR="003B022B">
        <w:rPr>
          <w:rFonts w:ascii="Arial" w:eastAsia="Arial Unicode MS" w:hAnsi="Arial" w:cs="Arial"/>
          <w:b/>
          <w:bCs/>
        </w:rPr>
        <w:t>5</w:t>
      </w:r>
    </w:p>
    <w:p w14:paraId="50D27253" w14:textId="77777777" w:rsidR="00935171" w:rsidRPr="005648F7" w:rsidRDefault="00935171" w:rsidP="00DC5757">
      <w:pPr>
        <w:spacing w:after="0" w:line="240" w:lineRule="auto"/>
        <w:ind w:left="284"/>
        <w:jc w:val="center"/>
        <w:outlineLvl w:val="0"/>
        <w:rPr>
          <w:rFonts w:ascii="Arial" w:eastAsia="Arial Unicode MS" w:hAnsi="Arial" w:cs="Arial"/>
          <w:b/>
          <w:bCs/>
        </w:rPr>
      </w:pPr>
      <w:r>
        <w:rPr>
          <w:rFonts w:ascii="Arial" w:eastAsia="Arial Unicode MS" w:hAnsi="Arial" w:cs="Arial"/>
          <w:b/>
          <w:bCs/>
        </w:rPr>
        <w:t>3</w:t>
      </w:r>
      <w:r w:rsidR="00830D32" w:rsidRPr="005648F7">
        <w:rPr>
          <w:rFonts w:ascii="Arial" w:eastAsia="Arial Unicode MS" w:hAnsi="Arial" w:cs="Arial"/>
          <w:b/>
          <w:bCs/>
        </w:rPr>
        <w:t>ª</w:t>
      </w:r>
      <w:r w:rsidR="00804CCE" w:rsidRPr="005648F7">
        <w:rPr>
          <w:rFonts w:ascii="Arial" w:eastAsia="Arial Unicode MS" w:hAnsi="Arial" w:cs="Arial"/>
          <w:b/>
          <w:bCs/>
        </w:rPr>
        <w:t xml:space="preserve"> SESSÃO </w:t>
      </w:r>
      <w:r w:rsidR="003B022B">
        <w:rPr>
          <w:rFonts w:ascii="Arial" w:eastAsia="Arial Unicode MS" w:hAnsi="Arial" w:cs="Arial"/>
          <w:b/>
          <w:bCs/>
        </w:rPr>
        <w:t xml:space="preserve">ORDINÁRIA </w:t>
      </w:r>
      <w:r w:rsidR="00804CCE" w:rsidRPr="005648F7">
        <w:rPr>
          <w:rFonts w:ascii="Arial" w:eastAsia="Arial Unicode MS" w:hAnsi="Arial" w:cs="Arial"/>
          <w:b/>
          <w:bCs/>
        </w:rPr>
        <w:t>DA SESSÃO LEGISLATIVA DE 20</w:t>
      </w:r>
      <w:r w:rsidR="00830D32" w:rsidRPr="005648F7">
        <w:rPr>
          <w:rFonts w:ascii="Arial" w:eastAsia="Arial Unicode MS" w:hAnsi="Arial" w:cs="Arial"/>
          <w:b/>
          <w:bCs/>
        </w:rPr>
        <w:t>2</w:t>
      </w:r>
      <w:r w:rsidR="003B022B">
        <w:rPr>
          <w:rFonts w:ascii="Arial" w:eastAsia="Arial Unicode MS" w:hAnsi="Arial" w:cs="Arial"/>
          <w:b/>
          <w:bCs/>
        </w:rPr>
        <w:t>5</w:t>
      </w:r>
      <w:r>
        <w:rPr>
          <w:rFonts w:ascii="Arial" w:eastAsia="Arial Unicode MS" w:hAnsi="Arial" w:cs="Arial"/>
          <w:b/>
          <w:bCs/>
        </w:rPr>
        <w:br/>
      </w:r>
      <w:r>
        <w:rPr>
          <w:rFonts w:ascii="Arial" w:eastAsia="Arial Unicode MS" w:hAnsi="Arial" w:cs="Arial"/>
          <w:b/>
          <w:bCs/>
        </w:rPr>
        <w:br/>
      </w:r>
    </w:p>
    <w:tbl>
      <w:tblPr>
        <w:tblW w:w="8222" w:type="dxa"/>
        <w:tblInd w:w="142" w:type="dxa"/>
        <w:shd w:val="clear" w:color="auto" w:fill="FFFFFF"/>
        <w:tblCellMar>
          <w:top w:w="15" w:type="dxa"/>
          <w:left w:w="15" w:type="dxa"/>
          <w:bottom w:w="15" w:type="dxa"/>
          <w:right w:w="15" w:type="dxa"/>
        </w:tblCellMar>
        <w:tblLook w:val="04A0" w:firstRow="1" w:lastRow="0" w:firstColumn="1" w:lastColumn="0" w:noHBand="0" w:noVBand="1"/>
      </w:tblPr>
      <w:tblGrid>
        <w:gridCol w:w="2439"/>
        <w:gridCol w:w="5783"/>
      </w:tblGrid>
      <w:tr w:rsidR="00935171" w14:paraId="0E296D36" w14:textId="77777777" w:rsidTr="00C21AB5">
        <w:trPr>
          <w:tblHeader/>
        </w:trPr>
        <w:tc>
          <w:tcPr>
            <w:tcW w:w="2439" w:type="dxa"/>
            <w:tcBorders>
              <w:top w:val="single" w:sz="6" w:space="0" w:color="DEE2E6"/>
              <w:bottom w:val="single" w:sz="12" w:space="0" w:color="DEE2E6"/>
            </w:tcBorders>
            <w:shd w:val="clear" w:color="auto" w:fill="FFFFFF"/>
            <w:vAlign w:val="bottom"/>
            <w:hideMark/>
          </w:tcPr>
          <w:p w14:paraId="17AEE828" w14:textId="77777777" w:rsidR="00935171" w:rsidRDefault="000812A3">
            <w:pPr>
              <w:jc w:val="center"/>
              <w:rPr>
                <w:rFonts w:ascii="Segoe UI" w:hAnsi="Segoe UI" w:cs="Segoe UI"/>
                <w:b/>
                <w:bCs/>
                <w:color w:val="212529"/>
              </w:rPr>
            </w:pPr>
            <w:hyperlink r:id="rId8" w:tooltip="Clique para alterar a ordem a listagem" w:history="1">
              <w:r w:rsidR="00935171">
                <w:rPr>
                  <w:rStyle w:val="Hyperlink"/>
                  <w:rFonts w:ascii="Segoe UI" w:hAnsi="Segoe UI" w:cs="Segoe UI"/>
                  <w:b/>
                  <w:bCs/>
                  <w:color w:val="02BAF2"/>
                  <w:u w:val="none"/>
                </w:rPr>
                <w:t>Matéria</w:t>
              </w:r>
            </w:hyperlink>
          </w:p>
        </w:tc>
        <w:tc>
          <w:tcPr>
            <w:tcW w:w="5783" w:type="dxa"/>
            <w:tcBorders>
              <w:top w:val="single" w:sz="6" w:space="0" w:color="DEE2E6"/>
              <w:bottom w:val="single" w:sz="12" w:space="0" w:color="DEE2E6"/>
            </w:tcBorders>
            <w:shd w:val="clear" w:color="auto" w:fill="FFFFFF"/>
            <w:vAlign w:val="bottom"/>
            <w:hideMark/>
          </w:tcPr>
          <w:p w14:paraId="2C0CF97C" w14:textId="77777777" w:rsidR="00935171" w:rsidRDefault="000812A3" w:rsidP="00935171">
            <w:pPr>
              <w:jc w:val="both"/>
              <w:rPr>
                <w:rFonts w:ascii="Segoe UI" w:hAnsi="Segoe UI" w:cs="Segoe UI"/>
                <w:b/>
                <w:bCs/>
                <w:color w:val="212529"/>
              </w:rPr>
            </w:pPr>
            <w:hyperlink r:id="rId9" w:tooltip="Clique para alterar a ordem a listagem" w:history="1">
              <w:r w:rsidR="00935171">
                <w:rPr>
                  <w:rStyle w:val="Hyperlink"/>
                  <w:rFonts w:ascii="Segoe UI" w:hAnsi="Segoe UI" w:cs="Segoe UI"/>
                  <w:b/>
                  <w:bCs/>
                  <w:color w:val="02BAF2"/>
                  <w:u w:val="none"/>
                </w:rPr>
                <w:t>Ementa / Situação de Pauta / Observação</w:t>
              </w:r>
            </w:hyperlink>
          </w:p>
        </w:tc>
      </w:tr>
      <w:tr w:rsidR="00935171" w14:paraId="134D671A" w14:textId="77777777" w:rsidTr="00C21AB5">
        <w:tc>
          <w:tcPr>
            <w:tcW w:w="2439" w:type="dxa"/>
            <w:tcBorders>
              <w:top w:val="single" w:sz="6" w:space="0" w:color="DEE2E6"/>
            </w:tcBorders>
            <w:shd w:val="clear" w:color="auto" w:fill="FFFFFF"/>
            <w:hideMark/>
          </w:tcPr>
          <w:p w14:paraId="125D54C0" w14:textId="56E38344" w:rsidR="00935171" w:rsidRDefault="000812A3" w:rsidP="00935171">
            <w:pPr>
              <w:rPr>
                <w:rFonts w:ascii="Segoe UI" w:hAnsi="Segoe UI" w:cs="Segoe UI"/>
                <w:color w:val="212529"/>
              </w:rPr>
            </w:pPr>
            <w:hyperlink r:id="rId10" w:history="1">
              <w:r w:rsidR="00935171">
                <w:rPr>
                  <w:rStyle w:val="Hyperlink"/>
                  <w:rFonts w:ascii="Segoe UI" w:hAnsi="Segoe UI" w:cs="Segoe UI"/>
                  <w:color w:val="02BAF2"/>
                  <w:u w:val="none"/>
                </w:rPr>
                <w:t>Requerimento nº 17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Maria de Fátima Ize Niclotte</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152</w:t>
            </w:r>
            <w:r w:rsidR="00935171">
              <w:rPr>
                <w:rFonts w:ascii="Segoe UI" w:hAnsi="Segoe UI" w:cs="Segoe UI"/>
                <w:color w:val="212529"/>
              </w:rPr>
              <w:br/>
            </w:r>
          </w:p>
        </w:tc>
        <w:tc>
          <w:tcPr>
            <w:tcW w:w="5783" w:type="dxa"/>
            <w:tcBorders>
              <w:top w:val="single" w:sz="6" w:space="0" w:color="DEE2E6"/>
            </w:tcBorders>
            <w:shd w:val="clear" w:color="auto" w:fill="FFFFFF"/>
            <w:hideMark/>
          </w:tcPr>
          <w:p w14:paraId="21B1D15D" w14:textId="4B5637DE" w:rsidR="00935171" w:rsidRDefault="00935171" w:rsidP="00935171">
            <w:pPr>
              <w:jc w:val="both"/>
              <w:rPr>
                <w:rFonts w:ascii="Segoe UI" w:hAnsi="Segoe UI" w:cs="Segoe UI"/>
                <w:color w:val="212529"/>
              </w:rPr>
            </w:pPr>
            <w:r>
              <w:rPr>
                <w:rFonts w:ascii="Segoe UI" w:hAnsi="Segoe UI" w:cs="Segoe UI"/>
                <w:color w:val="212529"/>
              </w:rPr>
              <w:t>REQUERER, após ouvido o plenário, que seja encaminhado ofício ao Poder Executivo, solicitando respostas quanto ao Protocolo nº21.219.641-0, que trata do assunto de “Solicitação de Doação do Imóvel de propriedade do Município de Francisco Beltrão para o Estado do Paraná”, que seria para melhorias e ampliação do Colégio Estadual João Paulo II.</w:t>
            </w:r>
          </w:p>
        </w:tc>
      </w:tr>
      <w:tr w:rsidR="00935171" w14:paraId="2E815AFB" w14:textId="77777777" w:rsidTr="00C21AB5">
        <w:tc>
          <w:tcPr>
            <w:tcW w:w="2439" w:type="dxa"/>
            <w:tcBorders>
              <w:top w:val="single" w:sz="6" w:space="0" w:color="DEE2E6"/>
            </w:tcBorders>
            <w:shd w:val="clear" w:color="auto" w:fill="FFFFFF"/>
            <w:hideMark/>
          </w:tcPr>
          <w:p w14:paraId="0C0E4C9E" w14:textId="2143B46E" w:rsidR="00935171" w:rsidRDefault="000812A3" w:rsidP="00935171">
            <w:pPr>
              <w:rPr>
                <w:rFonts w:ascii="Segoe UI" w:hAnsi="Segoe UI" w:cs="Segoe UI"/>
                <w:color w:val="212529"/>
              </w:rPr>
            </w:pPr>
            <w:hyperlink r:id="rId11" w:history="1">
              <w:r w:rsidR="00935171">
                <w:rPr>
                  <w:rStyle w:val="Hyperlink"/>
                  <w:rFonts w:ascii="Segoe UI" w:hAnsi="Segoe UI" w:cs="Segoe UI"/>
                  <w:color w:val="02BAF2"/>
                  <w:u w:val="none"/>
                </w:rPr>
                <w:t>Requerimento nº 18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Jussir José Nesi Junior</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133</w:t>
            </w:r>
            <w:r w:rsidR="00935171">
              <w:rPr>
                <w:rFonts w:ascii="Segoe UI" w:hAnsi="Segoe UI" w:cs="Segoe UI"/>
                <w:color w:val="212529"/>
              </w:rPr>
              <w:br/>
            </w:r>
          </w:p>
        </w:tc>
        <w:tc>
          <w:tcPr>
            <w:tcW w:w="5783" w:type="dxa"/>
            <w:tcBorders>
              <w:top w:val="single" w:sz="6" w:space="0" w:color="DEE2E6"/>
            </w:tcBorders>
            <w:shd w:val="clear" w:color="auto" w:fill="FFFFFF"/>
            <w:hideMark/>
          </w:tcPr>
          <w:p w14:paraId="17CFA57B" w14:textId="14733F77" w:rsidR="00935171" w:rsidRDefault="00935171" w:rsidP="00935171">
            <w:pPr>
              <w:jc w:val="both"/>
              <w:rPr>
                <w:rFonts w:ascii="Segoe UI" w:hAnsi="Segoe UI" w:cs="Segoe UI"/>
                <w:color w:val="212529"/>
              </w:rPr>
            </w:pPr>
            <w:r>
              <w:rPr>
                <w:rFonts w:ascii="Segoe UI" w:hAnsi="Segoe UI" w:cs="Segoe UI"/>
                <w:color w:val="212529"/>
              </w:rPr>
              <w:t>REQUERER que após ouvido o plenário, seja enviado ofício a Companhia de Saneamento do Paraná (SANEPAR), para que forneçam explicações detalhadas sobre a falta frequente de água na cidade, bem como a dificuldade no acesso aos canais de comunicação.</w:t>
            </w:r>
          </w:p>
        </w:tc>
      </w:tr>
      <w:tr w:rsidR="00935171" w14:paraId="3B90E93B" w14:textId="77777777" w:rsidTr="00C21AB5">
        <w:tc>
          <w:tcPr>
            <w:tcW w:w="2439" w:type="dxa"/>
            <w:tcBorders>
              <w:top w:val="single" w:sz="6" w:space="0" w:color="DEE2E6"/>
            </w:tcBorders>
            <w:shd w:val="clear" w:color="auto" w:fill="FFFFFF"/>
            <w:hideMark/>
          </w:tcPr>
          <w:p w14:paraId="2222E775" w14:textId="20102D1E" w:rsidR="00935171" w:rsidRDefault="000812A3" w:rsidP="00935171">
            <w:pPr>
              <w:rPr>
                <w:rFonts w:ascii="Segoe UI" w:hAnsi="Segoe UI" w:cs="Segoe UI"/>
                <w:color w:val="212529"/>
              </w:rPr>
            </w:pPr>
            <w:hyperlink r:id="rId12" w:history="1">
              <w:r w:rsidR="00935171">
                <w:rPr>
                  <w:rStyle w:val="Hyperlink"/>
                  <w:rFonts w:ascii="Segoe UI" w:hAnsi="Segoe UI" w:cs="Segoe UI"/>
                  <w:color w:val="02BAF2"/>
                  <w:u w:val="none"/>
                </w:rPr>
                <w:t>Requerimento nº 19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Jussir José Nesi Junior</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5</w:t>
            </w:r>
            <w:r w:rsidR="00935171">
              <w:rPr>
                <w:rFonts w:ascii="Segoe UI" w:hAnsi="Segoe UI" w:cs="Segoe UI"/>
                <w:color w:val="212529"/>
              </w:rPr>
              <w:br/>
            </w:r>
          </w:p>
        </w:tc>
        <w:tc>
          <w:tcPr>
            <w:tcW w:w="5783" w:type="dxa"/>
            <w:tcBorders>
              <w:top w:val="single" w:sz="6" w:space="0" w:color="DEE2E6"/>
            </w:tcBorders>
            <w:shd w:val="clear" w:color="auto" w:fill="FFFFFF"/>
            <w:hideMark/>
          </w:tcPr>
          <w:p w14:paraId="61770817" w14:textId="42BA2B84" w:rsidR="00935171" w:rsidRDefault="00935171" w:rsidP="00935171">
            <w:pPr>
              <w:jc w:val="both"/>
              <w:rPr>
                <w:rFonts w:ascii="Segoe UI" w:hAnsi="Segoe UI" w:cs="Segoe UI"/>
                <w:color w:val="212529"/>
              </w:rPr>
            </w:pPr>
            <w:r>
              <w:rPr>
                <w:rFonts w:ascii="Segoe UI" w:hAnsi="Segoe UI" w:cs="Segoe UI"/>
                <w:color w:val="212529"/>
              </w:rPr>
              <w:t>REQUERER que após ouvido o plenário, seja enviado ofício Executivo, solicitando informações acerca de quem é a responsabilidade pelo fechamento dos buracos feitos para manutenções no sistema de esgoto e abastecimento de água.</w:t>
            </w:r>
          </w:p>
        </w:tc>
      </w:tr>
      <w:tr w:rsidR="00935171" w14:paraId="426B4747" w14:textId="77777777" w:rsidTr="00C21AB5">
        <w:tc>
          <w:tcPr>
            <w:tcW w:w="2439" w:type="dxa"/>
            <w:tcBorders>
              <w:top w:val="single" w:sz="6" w:space="0" w:color="DEE2E6"/>
            </w:tcBorders>
            <w:shd w:val="clear" w:color="auto" w:fill="FFFFFF"/>
            <w:hideMark/>
          </w:tcPr>
          <w:p w14:paraId="43130134" w14:textId="5B13EEC1" w:rsidR="00935171" w:rsidRDefault="000812A3" w:rsidP="00935171">
            <w:pPr>
              <w:rPr>
                <w:rFonts w:ascii="Segoe UI" w:hAnsi="Segoe UI" w:cs="Segoe UI"/>
                <w:color w:val="212529"/>
              </w:rPr>
            </w:pPr>
            <w:hyperlink r:id="rId13" w:history="1">
              <w:r w:rsidR="00935171">
                <w:rPr>
                  <w:rStyle w:val="Hyperlink"/>
                  <w:rFonts w:ascii="Segoe UI" w:hAnsi="Segoe UI" w:cs="Segoe UI"/>
                  <w:color w:val="02BAF2"/>
                  <w:u w:val="none"/>
                </w:rPr>
                <w:t>Requerimento nº 20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Fernando Misturini</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139</w:t>
            </w:r>
            <w:r w:rsidR="00935171">
              <w:rPr>
                <w:rFonts w:ascii="Segoe UI" w:hAnsi="Segoe UI" w:cs="Segoe UI"/>
                <w:color w:val="212529"/>
              </w:rPr>
              <w:br/>
            </w:r>
          </w:p>
        </w:tc>
        <w:tc>
          <w:tcPr>
            <w:tcW w:w="5783" w:type="dxa"/>
            <w:tcBorders>
              <w:top w:val="single" w:sz="6" w:space="0" w:color="DEE2E6"/>
            </w:tcBorders>
            <w:shd w:val="clear" w:color="auto" w:fill="FFFFFF"/>
            <w:hideMark/>
          </w:tcPr>
          <w:p w14:paraId="73446D9E" w14:textId="310488BA" w:rsidR="00935171" w:rsidRDefault="00935171" w:rsidP="00935171">
            <w:pPr>
              <w:jc w:val="both"/>
              <w:rPr>
                <w:rFonts w:ascii="Segoe UI" w:hAnsi="Segoe UI" w:cs="Segoe UI"/>
                <w:color w:val="212529"/>
              </w:rPr>
            </w:pPr>
            <w:r>
              <w:rPr>
                <w:rFonts w:ascii="Segoe UI" w:hAnsi="Segoe UI" w:cs="Segoe UI"/>
                <w:color w:val="212529"/>
              </w:rPr>
              <w:t>REQUERER que seja encaminhado ofício à Companhia de Saneamento do Paraná – SANEPAR, solicitando informações detalhadas acerca da constante falta de fornecimento de água no município, com especial atenção para o Loteamento Rota do Sol.</w:t>
            </w:r>
          </w:p>
        </w:tc>
      </w:tr>
      <w:tr w:rsidR="00935171" w14:paraId="1C7B16D0" w14:textId="77777777" w:rsidTr="00C21AB5">
        <w:tc>
          <w:tcPr>
            <w:tcW w:w="2439" w:type="dxa"/>
            <w:tcBorders>
              <w:top w:val="single" w:sz="6" w:space="0" w:color="DEE2E6"/>
            </w:tcBorders>
            <w:shd w:val="clear" w:color="auto" w:fill="FFFFFF"/>
            <w:hideMark/>
          </w:tcPr>
          <w:p w14:paraId="410F69F7" w14:textId="0443002B" w:rsidR="00935171" w:rsidRDefault="000812A3" w:rsidP="00935171">
            <w:pPr>
              <w:rPr>
                <w:rFonts w:ascii="Segoe UI" w:hAnsi="Segoe UI" w:cs="Segoe UI"/>
                <w:color w:val="212529"/>
              </w:rPr>
            </w:pPr>
            <w:hyperlink r:id="rId14" w:history="1">
              <w:r w:rsidR="00935171">
                <w:rPr>
                  <w:rStyle w:val="Hyperlink"/>
                  <w:rFonts w:ascii="Segoe UI" w:hAnsi="Segoe UI" w:cs="Segoe UI"/>
                  <w:color w:val="02BAF2"/>
                  <w:u w:val="none"/>
                </w:rPr>
                <w:t>Requerimento nº 21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w:t>
            </w:r>
            <w:r>
              <w:rPr>
                <w:rFonts w:ascii="Segoe UI" w:hAnsi="Segoe UI" w:cs="Segoe UI"/>
                <w:color w:val="212529"/>
              </w:rPr>
              <w:t>Emanuel Venzo</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149</w:t>
            </w:r>
            <w:r w:rsidR="00935171">
              <w:rPr>
                <w:rFonts w:ascii="Segoe UI" w:hAnsi="Segoe UI" w:cs="Segoe UI"/>
                <w:color w:val="212529"/>
              </w:rPr>
              <w:br/>
            </w:r>
          </w:p>
        </w:tc>
        <w:tc>
          <w:tcPr>
            <w:tcW w:w="5783" w:type="dxa"/>
            <w:tcBorders>
              <w:top w:val="single" w:sz="6" w:space="0" w:color="DEE2E6"/>
            </w:tcBorders>
            <w:shd w:val="clear" w:color="auto" w:fill="FFFFFF"/>
            <w:hideMark/>
          </w:tcPr>
          <w:p w14:paraId="2EB257F7" w14:textId="73094B17" w:rsidR="00935171" w:rsidRDefault="00935171" w:rsidP="00935171">
            <w:pPr>
              <w:jc w:val="both"/>
              <w:rPr>
                <w:rFonts w:ascii="Segoe UI" w:hAnsi="Segoe UI" w:cs="Segoe UI"/>
                <w:color w:val="212529"/>
              </w:rPr>
            </w:pPr>
            <w:r>
              <w:rPr>
                <w:rFonts w:ascii="Segoe UI" w:hAnsi="Segoe UI" w:cs="Segoe UI"/>
                <w:color w:val="212529"/>
              </w:rPr>
              <w:t>REQUERER, que seja encaminhado Ofício a ITAIPU, solicitando o valor direcionado ao evento “Cine debate – no dia da Visibilidade Trans” realizado no dia 29 de janeiro de 2025, na Unioeste, Campus de Francisco Beltrão.</w:t>
            </w:r>
          </w:p>
        </w:tc>
      </w:tr>
      <w:tr w:rsidR="00935171" w14:paraId="3E16C89B" w14:textId="77777777" w:rsidTr="00C21AB5">
        <w:tc>
          <w:tcPr>
            <w:tcW w:w="2439" w:type="dxa"/>
            <w:tcBorders>
              <w:top w:val="single" w:sz="6" w:space="0" w:color="DEE2E6"/>
            </w:tcBorders>
            <w:shd w:val="clear" w:color="auto" w:fill="FFFFFF"/>
            <w:hideMark/>
          </w:tcPr>
          <w:p w14:paraId="2689D14F" w14:textId="54F6356C" w:rsidR="00935171" w:rsidRDefault="000812A3" w:rsidP="00935171">
            <w:pPr>
              <w:rPr>
                <w:rFonts w:ascii="Segoe UI" w:hAnsi="Segoe UI" w:cs="Segoe UI"/>
                <w:color w:val="212529"/>
              </w:rPr>
            </w:pPr>
            <w:hyperlink r:id="rId15" w:history="1">
              <w:r w:rsidR="00935171">
                <w:rPr>
                  <w:rStyle w:val="Hyperlink"/>
                  <w:rFonts w:ascii="Segoe UI" w:hAnsi="Segoe UI" w:cs="Segoe UI"/>
                  <w:color w:val="02BAF2"/>
                  <w:u w:val="none"/>
                </w:rPr>
                <w:t>Requerimento nº 22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Anelise Marx</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136</w:t>
            </w:r>
            <w:r w:rsidR="00935171">
              <w:rPr>
                <w:rFonts w:ascii="Segoe UI" w:hAnsi="Segoe UI" w:cs="Segoe UI"/>
                <w:color w:val="212529"/>
              </w:rPr>
              <w:br/>
            </w:r>
          </w:p>
        </w:tc>
        <w:tc>
          <w:tcPr>
            <w:tcW w:w="5783" w:type="dxa"/>
            <w:tcBorders>
              <w:top w:val="single" w:sz="6" w:space="0" w:color="DEE2E6"/>
            </w:tcBorders>
            <w:shd w:val="clear" w:color="auto" w:fill="FFFFFF"/>
            <w:hideMark/>
          </w:tcPr>
          <w:p w14:paraId="102F9B12" w14:textId="77777777" w:rsidR="00935171" w:rsidRDefault="00935171" w:rsidP="00935171">
            <w:pPr>
              <w:jc w:val="both"/>
              <w:rPr>
                <w:rFonts w:ascii="Segoe UI" w:hAnsi="Segoe UI" w:cs="Segoe UI"/>
                <w:color w:val="212529"/>
              </w:rPr>
            </w:pPr>
            <w:r>
              <w:rPr>
                <w:rFonts w:ascii="Segoe UI" w:hAnsi="Segoe UI" w:cs="Segoe UI"/>
                <w:color w:val="212529"/>
              </w:rPr>
              <w:t>REQUERER, após ouvido o plenário, que seja encaminhado Ofício ao Diretor da Unidade de Pronto Atendimento (UPA) de Francisco Beltrão, Sr. Edson Concelier, convocando-o a comparecer à tribuna desta Casa de Leis, em data a ser agendada, fim de prestar esclarecimentos sobre assuntos e dados relacionados a respectiva unidade, especialmente no que tange à qualidade dos serviços prestados à população, infraestrutura, atendimento e eventuais melhorias que possam ser implementadas.</w:t>
            </w:r>
          </w:p>
          <w:p w14:paraId="0D5CAD13" w14:textId="53059F01" w:rsidR="00935171" w:rsidRDefault="00935171" w:rsidP="00935171">
            <w:pPr>
              <w:jc w:val="both"/>
              <w:rPr>
                <w:rFonts w:ascii="Segoe UI" w:hAnsi="Segoe UI" w:cs="Segoe UI"/>
                <w:color w:val="212529"/>
              </w:rPr>
            </w:pPr>
          </w:p>
        </w:tc>
      </w:tr>
      <w:tr w:rsidR="00935171" w14:paraId="6200D55E" w14:textId="77777777" w:rsidTr="00C21AB5">
        <w:tc>
          <w:tcPr>
            <w:tcW w:w="2439" w:type="dxa"/>
            <w:tcBorders>
              <w:top w:val="single" w:sz="6" w:space="0" w:color="DEE2E6"/>
            </w:tcBorders>
            <w:shd w:val="clear" w:color="auto" w:fill="FFFFFF"/>
            <w:hideMark/>
          </w:tcPr>
          <w:p w14:paraId="19BF85DA" w14:textId="03F6FEBB" w:rsidR="00935171" w:rsidRDefault="000812A3" w:rsidP="00935171">
            <w:pPr>
              <w:rPr>
                <w:rFonts w:ascii="Segoe UI" w:hAnsi="Segoe UI" w:cs="Segoe UI"/>
                <w:color w:val="212529"/>
              </w:rPr>
            </w:pPr>
            <w:hyperlink r:id="rId16" w:history="1">
              <w:r w:rsidR="00935171">
                <w:rPr>
                  <w:rStyle w:val="Hyperlink"/>
                  <w:rFonts w:ascii="Segoe UI" w:hAnsi="Segoe UI" w:cs="Segoe UI"/>
                  <w:color w:val="02BAF2"/>
                  <w:u w:val="none"/>
                </w:rPr>
                <w:t>Requerimento nº 23 de 2025</w:t>
              </w:r>
            </w:hyperlink>
            <w:r w:rsidR="00935171">
              <w:rPr>
                <w:rFonts w:ascii="Segoe UI" w:hAnsi="Segoe UI" w:cs="Segoe UI"/>
                <w:color w:val="212529"/>
              </w:rPr>
              <w:br/>
            </w:r>
            <w:r w:rsidR="00935171">
              <w:rPr>
                <w:rFonts w:ascii="Segoe UI" w:hAnsi="Segoe UI" w:cs="Segoe UI"/>
                <w:b/>
                <w:bCs/>
                <w:color w:val="212529"/>
              </w:rPr>
              <w:lastRenderedPageBreak/>
              <w:t>Autor:</w:t>
            </w:r>
            <w:r w:rsidR="00935171">
              <w:rPr>
                <w:rFonts w:ascii="Segoe UI" w:hAnsi="Segoe UI" w:cs="Segoe UI"/>
                <w:color w:val="212529"/>
              </w:rPr>
              <w:t> Silmar Gallina</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114</w:t>
            </w:r>
            <w:r w:rsidR="00935171">
              <w:rPr>
                <w:rFonts w:ascii="Segoe UI" w:hAnsi="Segoe UI" w:cs="Segoe UI"/>
                <w:color w:val="212529"/>
              </w:rPr>
              <w:br/>
            </w:r>
          </w:p>
        </w:tc>
        <w:tc>
          <w:tcPr>
            <w:tcW w:w="5783" w:type="dxa"/>
            <w:tcBorders>
              <w:top w:val="single" w:sz="6" w:space="0" w:color="DEE2E6"/>
            </w:tcBorders>
            <w:shd w:val="clear" w:color="auto" w:fill="FFFFFF"/>
            <w:hideMark/>
          </w:tcPr>
          <w:p w14:paraId="11706544" w14:textId="166BBCEC" w:rsidR="00935171" w:rsidRDefault="00935171" w:rsidP="00935171">
            <w:pPr>
              <w:jc w:val="both"/>
              <w:rPr>
                <w:rFonts w:ascii="Segoe UI" w:hAnsi="Segoe UI" w:cs="Segoe UI"/>
                <w:color w:val="212529"/>
              </w:rPr>
            </w:pPr>
            <w:r>
              <w:rPr>
                <w:rFonts w:ascii="Segoe UI" w:hAnsi="Segoe UI" w:cs="Segoe UI"/>
                <w:color w:val="212529"/>
              </w:rPr>
              <w:lastRenderedPageBreak/>
              <w:t xml:space="preserve">REQUERER após ouvido o plenário, seja enviado ofício ao Executivo Municipal, solicitando informações sobre a </w:t>
            </w:r>
            <w:r>
              <w:rPr>
                <w:rFonts w:ascii="Segoe UI" w:hAnsi="Segoe UI" w:cs="Segoe UI"/>
                <w:color w:val="212529"/>
              </w:rPr>
              <w:lastRenderedPageBreak/>
              <w:t>possibilidade de proceder a troca de nomes de ruas do município, com o objetivo de homenagear os pioneiros de nossa cidade.</w:t>
            </w:r>
          </w:p>
        </w:tc>
      </w:tr>
      <w:tr w:rsidR="00935171" w14:paraId="7BCA16BC" w14:textId="77777777" w:rsidTr="00C21AB5">
        <w:tc>
          <w:tcPr>
            <w:tcW w:w="2439" w:type="dxa"/>
            <w:tcBorders>
              <w:top w:val="single" w:sz="6" w:space="0" w:color="DEE2E6"/>
            </w:tcBorders>
            <w:shd w:val="clear" w:color="auto" w:fill="FFFFFF"/>
            <w:hideMark/>
          </w:tcPr>
          <w:p w14:paraId="72997AD3" w14:textId="23D7921C" w:rsidR="00935171" w:rsidRDefault="000812A3" w:rsidP="00935171">
            <w:pPr>
              <w:rPr>
                <w:rFonts w:ascii="Segoe UI" w:hAnsi="Segoe UI" w:cs="Segoe UI"/>
                <w:color w:val="212529"/>
              </w:rPr>
            </w:pPr>
            <w:hyperlink r:id="rId17" w:history="1">
              <w:r w:rsidR="00935171">
                <w:rPr>
                  <w:rStyle w:val="Hyperlink"/>
                  <w:rFonts w:ascii="Segoe UI" w:hAnsi="Segoe UI" w:cs="Segoe UI"/>
                  <w:color w:val="02BAF2"/>
                  <w:u w:val="none"/>
                </w:rPr>
                <w:t>Requerimento nº 24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Silmar Gallina</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47</w:t>
            </w:r>
            <w:r w:rsidR="00935171">
              <w:rPr>
                <w:rFonts w:ascii="Segoe UI" w:hAnsi="Segoe UI" w:cs="Segoe UI"/>
                <w:color w:val="212529"/>
              </w:rPr>
              <w:br/>
            </w:r>
          </w:p>
        </w:tc>
        <w:tc>
          <w:tcPr>
            <w:tcW w:w="5783" w:type="dxa"/>
            <w:tcBorders>
              <w:top w:val="single" w:sz="6" w:space="0" w:color="DEE2E6"/>
            </w:tcBorders>
            <w:shd w:val="clear" w:color="auto" w:fill="FFFFFF"/>
            <w:hideMark/>
          </w:tcPr>
          <w:p w14:paraId="667B9522" w14:textId="4B1ACDFC" w:rsidR="00935171" w:rsidRDefault="00935171" w:rsidP="00935171">
            <w:pPr>
              <w:jc w:val="both"/>
              <w:rPr>
                <w:rFonts w:ascii="Segoe UI" w:hAnsi="Segoe UI" w:cs="Segoe UI"/>
                <w:color w:val="212529"/>
              </w:rPr>
            </w:pPr>
            <w:r>
              <w:rPr>
                <w:rFonts w:ascii="Segoe UI" w:hAnsi="Segoe UI" w:cs="Segoe UI"/>
                <w:color w:val="212529"/>
              </w:rPr>
              <w:t>REQUERER, após ouvido o plenário, que seja encaminhado Ofício ao Deputado Estadual Ademar Traiano, solicitando apoio na angariação de recursos por meio de emenda parlamentar para a procedência de pavimentação asfáltica num trecho de aproximadamente 1500 (mil e quinhentos) metros, para o trecho que liga a PR-180, próximo a Icavel, até a entrada da comunidade Rio Quibebe.</w:t>
            </w:r>
          </w:p>
        </w:tc>
      </w:tr>
      <w:tr w:rsidR="00935171" w14:paraId="6D492AFE" w14:textId="77777777" w:rsidTr="00C21AB5">
        <w:tc>
          <w:tcPr>
            <w:tcW w:w="2439" w:type="dxa"/>
            <w:tcBorders>
              <w:top w:val="single" w:sz="6" w:space="0" w:color="DEE2E6"/>
            </w:tcBorders>
            <w:shd w:val="clear" w:color="auto" w:fill="FFFFFF"/>
            <w:hideMark/>
          </w:tcPr>
          <w:p w14:paraId="614A3BE8" w14:textId="27DEE5CD" w:rsidR="00935171" w:rsidRDefault="000812A3" w:rsidP="00935171">
            <w:pPr>
              <w:rPr>
                <w:rFonts w:ascii="Segoe UI" w:hAnsi="Segoe UI" w:cs="Segoe UI"/>
                <w:color w:val="212529"/>
              </w:rPr>
            </w:pPr>
            <w:hyperlink r:id="rId18" w:history="1">
              <w:r w:rsidR="00935171">
                <w:rPr>
                  <w:rStyle w:val="Hyperlink"/>
                  <w:rFonts w:ascii="Segoe UI" w:hAnsi="Segoe UI" w:cs="Segoe UI"/>
                  <w:color w:val="02BAF2"/>
                  <w:u w:val="none"/>
                </w:rPr>
                <w:t>Requerimento nº 25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Maria de Fátima Ize Niclotte</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143</w:t>
            </w:r>
            <w:r w:rsidR="00935171">
              <w:rPr>
                <w:rFonts w:ascii="Segoe UI" w:hAnsi="Segoe UI" w:cs="Segoe UI"/>
                <w:color w:val="212529"/>
              </w:rPr>
              <w:br/>
            </w:r>
          </w:p>
        </w:tc>
        <w:tc>
          <w:tcPr>
            <w:tcW w:w="5783" w:type="dxa"/>
            <w:tcBorders>
              <w:top w:val="single" w:sz="6" w:space="0" w:color="DEE2E6"/>
            </w:tcBorders>
            <w:shd w:val="clear" w:color="auto" w:fill="FFFFFF"/>
            <w:hideMark/>
          </w:tcPr>
          <w:p w14:paraId="44C2B7C0" w14:textId="388316C4" w:rsidR="00935171" w:rsidRDefault="00935171" w:rsidP="00935171">
            <w:pPr>
              <w:jc w:val="both"/>
              <w:rPr>
                <w:rFonts w:ascii="Segoe UI" w:hAnsi="Segoe UI" w:cs="Segoe UI"/>
                <w:color w:val="212529"/>
              </w:rPr>
            </w:pPr>
            <w:r>
              <w:rPr>
                <w:rFonts w:ascii="Segoe UI" w:hAnsi="Segoe UI" w:cs="Segoe UI"/>
                <w:color w:val="212529"/>
              </w:rPr>
              <w:t>REQUERER, após ouvido o plenário, que seja encaminhado Ofício ao Deputado Estadual Ademar Traiano, solicitando apoio na angariação de recurso junto ao Instituto Paranaense de Desenvolvimento Educacional (FUNDEPAR), no tocante ao Programa Escola Bonita, na ordem de R$ 100.000,00 (cem mil reais), a serem destinados a obras de revitalização/melhorias no Colégio Estadual Tancredo Neves, que atende os níveis Fundamental, Médio e Profissional.</w:t>
            </w:r>
          </w:p>
        </w:tc>
      </w:tr>
      <w:tr w:rsidR="00935171" w14:paraId="6C880601" w14:textId="77777777" w:rsidTr="00C21AB5">
        <w:tc>
          <w:tcPr>
            <w:tcW w:w="2439" w:type="dxa"/>
            <w:tcBorders>
              <w:top w:val="single" w:sz="6" w:space="0" w:color="DEE2E6"/>
            </w:tcBorders>
            <w:shd w:val="clear" w:color="auto" w:fill="FFFFFF"/>
            <w:hideMark/>
          </w:tcPr>
          <w:p w14:paraId="35D10E7D" w14:textId="785AE4A3" w:rsidR="00935171" w:rsidRDefault="000812A3" w:rsidP="00935171">
            <w:pPr>
              <w:rPr>
                <w:rFonts w:ascii="Segoe UI" w:hAnsi="Segoe UI" w:cs="Segoe UI"/>
                <w:color w:val="212529"/>
              </w:rPr>
            </w:pPr>
            <w:hyperlink r:id="rId19" w:history="1">
              <w:r w:rsidR="00935171">
                <w:rPr>
                  <w:rStyle w:val="Hyperlink"/>
                  <w:rFonts w:ascii="Segoe UI" w:hAnsi="Segoe UI" w:cs="Segoe UI"/>
                  <w:color w:val="02BAF2"/>
                  <w:u w:val="none"/>
                </w:rPr>
                <w:t>Indicação nº 16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Oberdan Raul Saretta</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79</w:t>
            </w:r>
            <w:r w:rsidR="00935171">
              <w:rPr>
                <w:rFonts w:ascii="Segoe UI" w:hAnsi="Segoe UI" w:cs="Segoe UI"/>
                <w:color w:val="212529"/>
              </w:rPr>
              <w:br/>
            </w:r>
          </w:p>
        </w:tc>
        <w:tc>
          <w:tcPr>
            <w:tcW w:w="5783" w:type="dxa"/>
            <w:tcBorders>
              <w:top w:val="single" w:sz="6" w:space="0" w:color="DEE2E6"/>
            </w:tcBorders>
            <w:shd w:val="clear" w:color="auto" w:fill="FFFFFF"/>
            <w:hideMark/>
          </w:tcPr>
          <w:p w14:paraId="2CBACF5E" w14:textId="27FE16DA" w:rsidR="00935171" w:rsidRDefault="00935171" w:rsidP="00935171">
            <w:pPr>
              <w:jc w:val="both"/>
              <w:rPr>
                <w:rFonts w:ascii="Segoe UI" w:hAnsi="Segoe UI" w:cs="Segoe UI"/>
                <w:color w:val="212529"/>
              </w:rPr>
            </w:pPr>
            <w:r>
              <w:rPr>
                <w:rFonts w:ascii="Segoe UI" w:hAnsi="Segoe UI" w:cs="Segoe UI"/>
                <w:color w:val="212529"/>
              </w:rPr>
              <w:t>INDICAR ao Executivo Municipal, por meio do setor competente, que a reforma da ponte na Avenida Cristo Rei seja oficialmente denominada como "Ponte do Pioneiro Engenheiro Valnei Ghedim", em homenagem a este ilustre cidadão, cujos esforços em prol da comunidade merecem ser eternizados.</w:t>
            </w:r>
          </w:p>
        </w:tc>
      </w:tr>
      <w:tr w:rsidR="00935171" w14:paraId="4AE0D872" w14:textId="77777777" w:rsidTr="00C21AB5">
        <w:tc>
          <w:tcPr>
            <w:tcW w:w="2439" w:type="dxa"/>
            <w:tcBorders>
              <w:top w:val="single" w:sz="6" w:space="0" w:color="DEE2E6"/>
            </w:tcBorders>
            <w:shd w:val="clear" w:color="auto" w:fill="FFFFFF"/>
            <w:hideMark/>
          </w:tcPr>
          <w:p w14:paraId="7DA8C8F0" w14:textId="30304A06" w:rsidR="00935171" w:rsidRDefault="000812A3" w:rsidP="00935171">
            <w:pPr>
              <w:rPr>
                <w:rFonts w:ascii="Segoe UI" w:hAnsi="Segoe UI" w:cs="Segoe UI"/>
                <w:color w:val="212529"/>
              </w:rPr>
            </w:pPr>
            <w:hyperlink r:id="rId20" w:history="1">
              <w:r w:rsidR="00935171">
                <w:rPr>
                  <w:rStyle w:val="Hyperlink"/>
                  <w:rFonts w:ascii="Segoe UI" w:hAnsi="Segoe UI" w:cs="Segoe UI"/>
                  <w:color w:val="02BAF2"/>
                  <w:u w:val="none"/>
                </w:rPr>
                <w:t>Indicação nº 17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Rosenildo Borges - Nildo Gás</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36</w:t>
            </w:r>
            <w:r w:rsidR="00935171">
              <w:rPr>
                <w:rFonts w:ascii="Segoe UI" w:hAnsi="Segoe UI" w:cs="Segoe UI"/>
                <w:color w:val="212529"/>
              </w:rPr>
              <w:br/>
            </w:r>
          </w:p>
        </w:tc>
        <w:tc>
          <w:tcPr>
            <w:tcW w:w="5783" w:type="dxa"/>
            <w:tcBorders>
              <w:top w:val="single" w:sz="6" w:space="0" w:color="DEE2E6"/>
            </w:tcBorders>
            <w:shd w:val="clear" w:color="auto" w:fill="FFFFFF"/>
            <w:hideMark/>
          </w:tcPr>
          <w:p w14:paraId="3BBFC80B" w14:textId="3B675453" w:rsidR="00935171" w:rsidRDefault="00935171" w:rsidP="00935171">
            <w:pPr>
              <w:jc w:val="both"/>
              <w:rPr>
                <w:rFonts w:ascii="Segoe UI" w:hAnsi="Segoe UI" w:cs="Segoe UI"/>
                <w:color w:val="212529"/>
              </w:rPr>
            </w:pPr>
            <w:r>
              <w:rPr>
                <w:rFonts w:ascii="Segoe UI" w:hAnsi="Segoe UI" w:cs="Segoe UI"/>
                <w:color w:val="212529"/>
              </w:rPr>
              <w:t>INDICAR ao Executivo Municipal, para que proceda a construção de uma faixa elevada, na Rua Irmão Cirilo, entre as ruas Avelino Rossi e a rotatória da Rua Willy Van Hootegena.</w:t>
            </w:r>
          </w:p>
        </w:tc>
      </w:tr>
      <w:tr w:rsidR="00935171" w14:paraId="5E09F3F3" w14:textId="77777777" w:rsidTr="00C21AB5">
        <w:tc>
          <w:tcPr>
            <w:tcW w:w="2439" w:type="dxa"/>
            <w:tcBorders>
              <w:top w:val="single" w:sz="6" w:space="0" w:color="DEE2E6"/>
            </w:tcBorders>
            <w:shd w:val="clear" w:color="auto" w:fill="FFFFFF"/>
            <w:hideMark/>
          </w:tcPr>
          <w:p w14:paraId="57DF60E1" w14:textId="63C419B3" w:rsidR="00935171" w:rsidRDefault="000812A3" w:rsidP="00935171">
            <w:pPr>
              <w:rPr>
                <w:rFonts w:ascii="Segoe UI" w:hAnsi="Segoe UI" w:cs="Segoe UI"/>
                <w:color w:val="212529"/>
              </w:rPr>
            </w:pPr>
            <w:hyperlink r:id="rId21" w:history="1">
              <w:r w:rsidR="00935171">
                <w:rPr>
                  <w:rStyle w:val="Hyperlink"/>
                  <w:rFonts w:ascii="Segoe UI" w:hAnsi="Segoe UI" w:cs="Segoe UI"/>
                  <w:color w:val="02BAF2"/>
                  <w:u w:val="none"/>
                </w:rPr>
                <w:t>Indicação nº 18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Tiago Antunes Correa</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67</w:t>
            </w:r>
            <w:r w:rsidR="00935171">
              <w:rPr>
                <w:rFonts w:ascii="Segoe UI" w:hAnsi="Segoe UI" w:cs="Segoe UI"/>
                <w:color w:val="212529"/>
              </w:rPr>
              <w:br/>
            </w:r>
          </w:p>
        </w:tc>
        <w:tc>
          <w:tcPr>
            <w:tcW w:w="5783" w:type="dxa"/>
            <w:tcBorders>
              <w:top w:val="single" w:sz="6" w:space="0" w:color="DEE2E6"/>
            </w:tcBorders>
            <w:shd w:val="clear" w:color="auto" w:fill="FFFFFF"/>
            <w:hideMark/>
          </w:tcPr>
          <w:p w14:paraId="6F850D87" w14:textId="1A2029C3" w:rsidR="00935171" w:rsidRDefault="00935171" w:rsidP="00935171">
            <w:pPr>
              <w:jc w:val="both"/>
              <w:rPr>
                <w:rFonts w:ascii="Segoe UI" w:hAnsi="Segoe UI" w:cs="Segoe UI"/>
                <w:color w:val="212529"/>
              </w:rPr>
            </w:pPr>
            <w:r>
              <w:rPr>
                <w:rFonts w:ascii="Segoe UI" w:hAnsi="Segoe UI" w:cs="Segoe UI"/>
                <w:color w:val="212529"/>
              </w:rPr>
              <w:t>INDICAR, ao Executivo Municipal, através do setor competente, que seja estudada e viabilizada a implantação de uma farmácia 24 horas nas dependências da Unidade de Pronto Atendimento (UPA).</w:t>
            </w:r>
          </w:p>
        </w:tc>
      </w:tr>
      <w:tr w:rsidR="00935171" w14:paraId="0B998F91" w14:textId="77777777" w:rsidTr="00C21AB5">
        <w:tc>
          <w:tcPr>
            <w:tcW w:w="2439" w:type="dxa"/>
            <w:tcBorders>
              <w:top w:val="single" w:sz="6" w:space="0" w:color="DEE2E6"/>
            </w:tcBorders>
            <w:shd w:val="clear" w:color="auto" w:fill="FFFFFF"/>
            <w:hideMark/>
          </w:tcPr>
          <w:p w14:paraId="4B4241A9" w14:textId="2E5DAC9B" w:rsidR="00935171" w:rsidRDefault="000812A3" w:rsidP="00935171">
            <w:pPr>
              <w:rPr>
                <w:rFonts w:ascii="Segoe UI" w:hAnsi="Segoe UI" w:cs="Segoe UI"/>
                <w:color w:val="212529"/>
              </w:rPr>
            </w:pPr>
            <w:hyperlink r:id="rId22" w:history="1">
              <w:r w:rsidR="00935171">
                <w:rPr>
                  <w:rStyle w:val="Hyperlink"/>
                  <w:rFonts w:ascii="Segoe UI" w:hAnsi="Segoe UI" w:cs="Segoe UI"/>
                  <w:color w:val="02BAF2"/>
                  <w:u w:val="none"/>
                </w:rPr>
                <w:t>Indicação nº 19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Pedro Eduardo Bernardon dos Santos</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160</w:t>
            </w:r>
          </w:p>
        </w:tc>
        <w:tc>
          <w:tcPr>
            <w:tcW w:w="5783" w:type="dxa"/>
            <w:tcBorders>
              <w:top w:val="single" w:sz="6" w:space="0" w:color="DEE2E6"/>
            </w:tcBorders>
            <w:shd w:val="clear" w:color="auto" w:fill="FFFFFF"/>
            <w:hideMark/>
          </w:tcPr>
          <w:p w14:paraId="21CC9B2C" w14:textId="3F10AA7E" w:rsidR="00935171" w:rsidRDefault="00935171" w:rsidP="00935171">
            <w:pPr>
              <w:jc w:val="both"/>
              <w:rPr>
                <w:rFonts w:ascii="Segoe UI" w:hAnsi="Segoe UI" w:cs="Segoe UI"/>
                <w:color w:val="212529"/>
              </w:rPr>
            </w:pPr>
            <w:r>
              <w:rPr>
                <w:rFonts w:ascii="Segoe UI" w:hAnsi="Segoe UI" w:cs="Segoe UI"/>
                <w:color w:val="212529"/>
              </w:rPr>
              <w:t>INDICAR, ao Executivo Municipal, por meio de estudos do setor competente, que proceda melhorias nas estradas do São Marcos e da Nova Sessão.</w:t>
            </w:r>
          </w:p>
        </w:tc>
      </w:tr>
      <w:tr w:rsidR="00935171" w14:paraId="2DACCC51" w14:textId="77777777" w:rsidTr="00C21AB5">
        <w:tc>
          <w:tcPr>
            <w:tcW w:w="2439" w:type="dxa"/>
            <w:tcBorders>
              <w:top w:val="single" w:sz="6" w:space="0" w:color="DEE2E6"/>
            </w:tcBorders>
            <w:shd w:val="clear" w:color="auto" w:fill="FFFFFF"/>
            <w:hideMark/>
          </w:tcPr>
          <w:p w14:paraId="4106A492" w14:textId="5E9A4F66" w:rsidR="00935171" w:rsidRDefault="000812A3" w:rsidP="00935171">
            <w:pPr>
              <w:rPr>
                <w:rFonts w:ascii="Segoe UI" w:hAnsi="Segoe UI" w:cs="Segoe UI"/>
                <w:color w:val="212529"/>
              </w:rPr>
            </w:pPr>
            <w:hyperlink r:id="rId23" w:history="1">
              <w:r w:rsidR="00935171">
                <w:rPr>
                  <w:rStyle w:val="Hyperlink"/>
                  <w:rFonts w:ascii="Segoe UI" w:hAnsi="Segoe UI" w:cs="Segoe UI"/>
                  <w:color w:val="02BAF2"/>
                  <w:u w:val="none"/>
                </w:rPr>
                <w:t>Indicação nº 20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xml:space="preserve"> Rosenildo Borges </w:t>
            </w:r>
            <w:r w:rsidR="00935171">
              <w:rPr>
                <w:rFonts w:ascii="Segoe UI" w:hAnsi="Segoe UI" w:cs="Segoe UI"/>
                <w:color w:val="212529"/>
              </w:rPr>
              <w:lastRenderedPageBreak/>
              <w:t>- Nildo Gás</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81</w:t>
            </w:r>
          </w:p>
        </w:tc>
        <w:tc>
          <w:tcPr>
            <w:tcW w:w="5783" w:type="dxa"/>
            <w:tcBorders>
              <w:top w:val="single" w:sz="6" w:space="0" w:color="DEE2E6"/>
            </w:tcBorders>
            <w:shd w:val="clear" w:color="auto" w:fill="FFFFFF"/>
            <w:hideMark/>
          </w:tcPr>
          <w:p w14:paraId="6CF29F18" w14:textId="713A8982" w:rsidR="00935171" w:rsidRDefault="00935171" w:rsidP="00935171">
            <w:pPr>
              <w:jc w:val="both"/>
              <w:rPr>
                <w:rFonts w:ascii="Segoe UI" w:hAnsi="Segoe UI" w:cs="Segoe UI"/>
                <w:color w:val="212529"/>
              </w:rPr>
            </w:pPr>
            <w:r>
              <w:rPr>
                <w:rFonts w:ascii="Segoe UI" w:hAnsi="Segoe UI" w:cs="Segoe UI"/>
                <w:color w:val="212529"/>
              </w:rPr>
              <w:lastRenderedPageBreak/>
              <w:t>INDICAR ao Executivo Municipal, para que proceda a reforma no ginásio da escola municipal Basílio Tiecher do km 20 e melhorias na cobertura do mesmo.</w:t>
            </w:r>
          </w:p>
        </w:tc>
      </w:tr>
      <w:tr w:rsidR="00935171" w14:paraId="5E7EC036" w14:textId="77777777" w:rsidTr="00C21AB5">
        <w:tc>
          <w:tcPr>
            <w:tcW w:w="2439" w:type="dxa"/>
            <w:tcBorders>
              <w:top w:val="single" w:sz="6" w:space="0" w:color="DEE2E6"/>
            </w:tcBorders>
            <w:shd w:val="clear" w:color="auto" w:fill="FFFFFF"/>
            <w:hideMark/>
          </w:tcPr>
          <w:p w14:paraId="4CB62F3A" w14:textId="0891CF40" w:rsidR="00935171" w:rsidRDefault="000812A3" w:rsidP="00935171">
            <w:pPr>
              <w:rPr>
                <w:rFonts w:ascii="Segoe UI" w:hAnsi="Segoe UI" w:cs="Segoe UI"/>
                <w:color w:val="212529"/>
              </w:rPr>
            </w:pPr>
            <w:hyperlink r:id="rId24" w:history="1">
              <w:r w:rsidR="00935171">
                <w:rPr>
                  <w:rStyle w:val="Hyperlink"/>
                  <w:rFonts w:ascii="Segoe UI" w:hAnsi="Segoe UI" w:cs="Segoe UI"/>
                  <w:color w:val="02BAF2"/>
                  <w:u w:val="none"/>
                </w:rPr>
                <w:t>Indicação nº 21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Maria de Fátima Ize Niclotte</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148</w:t>
            </w:r>
          </w:p>
        </w:tc>
        <w:tc>
          <w:tcPr>
            <w:tcW w:w="5783" w:type="dxa"/>
            <w:tcBorders>
              <w:top w:val="single" w:sz="6" w:space="0" w:color="DEE2E6"/>
            </w:tcBorders>
            <w:shd w:val="clear" w:color="auto" w:fill="FFFFFF"/>
            <w:hideMark/>
          </w:tcPr>
          <w:p w14:paraId="728196B3" w14:textId="588CF72A" w:rsidR="00935171" w:rsidRDefault="00935171" w:rsidP="00935171">
            <w:pPr>
              <w:jc w:val="both"/>
              <w:rPr>
                <w:rFonts w:ascii="Segoe UI" w:hAnsi="Segoe UI" w:cs="Segoe UI"/>
                <w:color w:val="212529"/>
              </w:rPr>
            </w:pPr>
            <w:r>
              <w:rPr>
                <w:rFonts w:ascii="Segoe UI" w:hAnsi="Segoe UI" w:cs="Segoe UI"/>
                <w:color w:val="212529"/>
              </w:rPr>
              <w:t>INDICAR ao Executivo Municipal, para que proceda a operação tapa buracos na Rua Colorado, Bairro Jardim Virgínia, considerando que a referida rua se encontra com diversos buracos na pavimentação, conforme fotos em anexo, o que tem causado grandes transtornos para a população local.</w:t>
            </w:r>
          </w:p>
        </w:tc>
      </w:tr>
      <w:tr w:rsidR="00935171" w14:paraId="19CBCC76" w14:textId="77777777" w:rsidTr="00C21AB5">
        <w:tc>
          <w:tcPr>
            <w:tcW w:w="2439" w:type="dxa"/>
            <w:tcBorders>
              <w:top w:val="single" w:sz="6" w:space="0" w:color="DEE2E6"/>
            </w:tcBorders>
            <w:shd w:val="clear" w:color="auto" w:fill="FFFFFF"/>
            <w:hideMark/>
          </w:tcPr>
          <w:p w14:paraId="165C7DCB" w14:textId="21794C32" w:rsidR="00935171" w:rsidRDefault="000812A3" w:rsidP="00935171">
            <w:pPr>
              <w:rPr>
                <w:rFonts w:ascii="Segoe UI" w:hAnsi="Segoe UI" w:cs="Segoe UI"/>
                <w:color w:val="212529"/>
              </w:rPr>
            </w:pPr>
            <w:hyperlink r:id="rId25" w:history="1">
              <w:r w:rsidR="00935171">
                <w:rPr>
                  <w:rStyle w:val="Hyperlink"/>
                  <w:rFonts w:ascii="Segoe UI" w:hAnsi="Segoe UI" w:cs="Segoe UI"/>
                  <w:color w:val="02BAF2"/>
                  <w:u w:val="none"/>
                </w:rPr>
                <w:t>Indicação nº 22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Mara Lucia Fornazari</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119</w:t>
            </w:r>
          </w:p>
        </w:tc>
        <w:tc>
          <w:tcPr>
            <w:tcW w:w="5783" w:type="dxa"/>
            <w:tcBorders>
              <w:top w:val="single" w:sz="6" w:space="0" w:color="DEE2E6"/>
            </w:tcBorders>
            <w:shd w:val="clear" w:color="auto" w:fill="FFFFFF"/>
            <w:hideMark/>
          </w:tcPr>
          <w:p w14:paraId="7DC75BC4" w14:textId="16C023E3" w:rsidR="00935171" w:rsidRDefault="00935171" w:rsidP="00935171">
            <w:pPr>
              <w:jc w:val="both"/>
              <w:rPr>
                <w:rFonts w:ascii="Segoe UI" w:hAnsi="Segoe UI" w:cs="Segoe UI"/>
                <w:color w:val="212529"/>
              </w:rPr>
            </w:pPr>
            <w:r>
              <w:rPr>
                <w:rFonts w:ascii="Segoe UI" w:hAnsi="Segoe UI" w:cs="Segoe UI"/>
                <w:color w:val="212529"/>
              </w:rPr>
              <w:t>INDICAR, após ouvido o plenário, que seja encaminhado Ofício ao Executivo Municipal, para que ocorra a implementação do método e programa federal WOLBACHIA no município de Francisco Beltrão/PR, para redução, prevenção e controle da Dengue, Zika e Chikungunya.</w:t>
            </w:r>
          </w:p>
        </w:tc>
      </w:tr>
      <w:tr w:rsidR="00935171" w14:paraId="252D3DF1" w14:textId="77777777" w:rsidTr="00C21AB5">
        <w:tc>
          <w:tcPr>
            <w:tcW w:w="2439" w:type="dxa"/>
            <w:tcBorders>
              <w:top w:val="single" w:sz="6" w:space="0" w:color="DEE2E6"/>
            </w:tcBorders>
            <w:shd w:val="clear" w:color="auto" w:fill="FFFFFF"/>
            <w:hideMark/>
          </w:tcPr>
          <w:p w14:paraId="62406849" w14:textId="7B3A008B" w:rsidR="00935171" w:rsidRDefault="000812A3" w:rsidP="00935171">
            <w:pPr>
              <w:rPr>
                <w:rFonts w:ascii="Segoe UI" w:hAnsi="Segoe UI" w:cs="Segoe UI"/>
                <w:color w:val="212529"/>
              </w:rPr>
            </w:pPr>
            <w:hyperlink r:id="rId26" w:history="1">
              <w:r w:rsidR="00935171">
                <w:rPr>
                  <w:rStyle w:val="Hyperlink"/>
                  <w:rFonts w:ascii="Segoe UI" w:hAnsi="Segoe UI" w:cs="Segoe UI"/>
                  <w:color w:val="02BAF2"/>
                  <w:u w:val="none"/>
                </w:rPr>
                <w:t>Indicação nº 23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Jussir José Nesi Junior</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10</w:t>
            </w:r>
            <w:r w:rsidR="00935171">
              <w:rPr>
                <w:rFonts w:ascii="Segoe UI" w:hAnsi="Segoe UI" w:cs="Segoe UI"/>
                <w:color w:val="212529"/>
              </w:rPr>
              <w:br/>
            </w:r>
          </w:p>
        </w:tc>
        <w:tc>
          <w:tcPr>
            <w:tcW w:w="5783" w:type="dxa"/>
            <w:tcBorders>
              <w:top w:val="single" w:sz="6" w:space="0" w:color="DEE2E6"/>
            </w:tcBorders>
            <w:shd w:val="clear" w:color="auto" w:fill="FFFFFF"/>
            <w:hideMark/>
          </w:tcPr>
          <w:p w14:paraId="4719E24E" w14:textId="27EEDEA8" w:rsidR="00935171" w:rsidRDefault="00935171" w:rsidP="00935171">
            <w:pPr>
              <w:jc w:val="both"/>
              <w:rPr>
                <w:rFonts w:ascii="Segoe UI" w:hAnsi="Segoe UI" w:cs="Segoe UI"/>
                <w:color w:val="212529"/>
              </w:rPr>
            </w:pPr>
            <w:r>
              <w:rPr>
                <w:rFonts w:ascii="Segoe UI" w:hAnsi="Segoe UI" w:cs="Segoe UI"/>
                <w:color w:val="212529"/>
              </w:rPr>
              <w:t>INDICAR, ao Executivo Municipal para que realize melhorias e implementação de iluminação pública na trincheira localizada no bairro Sadia.</w:t>
            </w:r>
          </w:p>
        </w:tc>
      </w:tr>
      <w:tr w:rsidR="00935171" w14:paraId="58EF477B" w14:textId="77777777" w:rsidTr="00C21AB5">
        <w:tc>
          <w:tcPr>
            <w:tcW w:w="2439" w:type="dxa"/>
            <w:tcBorders>
              <w:top w:val="single" w:sz="6" w:space="0" w:color="DEE2E6"/>
            </w:tcBorders>
            <w:shd w:val="clear" w:color="auto" w:fill="FFFFFF"/>
            <w:hideMark/>
          </w:tcPr>
          <w:p w14:paraId="59C45202" w14:textId="440FE232" w:rsidR="00935171" w:rsidRDefault="000812A3" w:rsidP="00935171">
            <w:pPr>
              <w:rPr>
                <w:rFonts w:ascii="Segoe UI" w:hAnsi="Segoe UI" w:cs="Segoe UI"/>
                <w:color w:val="212529"/>
              </w:rPr>
            </w:pPr>
            <w:hyperlink r:id="rId27" w:history="1">
              <w:r w:rsidR="00935171">
                <w:rPr>
                  <w:rStyle w:val="Hyperlink"/>
                  <w:rFonts w:ascii="Segoe UI" w:hAnsi="Segoe UI" w:cs="Segoe UI"/>
                  <w:color w:val="02BAF2"/>
                  <w:u w:val="none"/>
                </w:rPr>
                <w:t>Indicação nº 24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Emanuel Venzo</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102</w:t>
            </w:r>
            <w:r w:rsidR="00935171">
              <w:rPr>
                <w:rFonts w:ascii="Segoe UI" w:hAnsi="Segoe UI" w:cs="Segoe UI"/>
                <w:color w:val="212529"/>
              </w:rPr>
              <w:br/>
            </w:r>
          </w:p>
        </w:tc>
        <w:tc>
          <w:tcPr>
            <w:tcW w:w="5783" w:type="dxa"/>
            <w:tcBorders>
              <w:top w:val="single" w:sz="6" w:space="0" w:color="DEE2E6"/>
            </w:tcBorders>
            <w:shd w:val="clear" w:color="auto" w:fill="FFFFFF"/>
            <w:hideMark/>
          </w:tcPr>
          <w:p w14:paraId="7E104744" w14:textId="45BD8F0A" w:rsidR="00935171" w:rsidRDefault="00935171" w:rsidP="00935171">
            <w:pPr>
              <w:jc w:val="both"/>
              <w:rPr>
                <w:rFonts w:ascii="Segoe UI" w:hAnsi="Segoe UI" w:cs="Segoe UI"/>
                <w:color w:val="212529"/>
              </w:rPr>
            </w:pPr>
            <w:r>
              <w:rPr>
                <w:rFonts w:ascii="Segoe UI" w:hAnsi="Segoe UI" w:cs="Segoe UI"/>
                <w:color w:val="212529"/>
              </w:rPr>
              <w:t>INDICAR, após ouvido o plenário, que seja encaminhado Ofício ao Executivo Municipal, para que realize o concerto da pavimentação na Rua Bem Te Vi, no bairro Padre Ulrico, considerando que os encanamentos do esgoto estão expostos.</w:t>
            </w:r>
          </w:p>
        </w:tc>
      </w:tr>
      <w:tr w:rsidR="00935171" w14:paraId="4406652C" w14:textId="77777777" w:rsidTr="00C21AB5">
        <w:tc>
          <w:tcPr>
            <w:tcW w:w="2439" w:type="dxa"/>
            <w:tcBorders>
              <w:top w:val="single" w:sz="6" w:space="0" w:color="DEE2E6"/>
            </w:tcBorders>
            <w:shd w:val="clear" w:color="auto" w:fill="FFFFFF"/>
            <w:hideMark/>
          </w:tcPr>
          <w:p w14:paraId="1251C0FF" w14:textId="612473BA" w:rsidR="00935171" w:rsidRDefault="000812A3" w:rsidP="00935171">
            <w:pPr>
              <w:rPr>
                <w:rFonts w:ascii="Segoe UI" w:hAnsi="Segoe UI" w:cs="Segoe UI"/>
                <w:color w:val="212529"/>
              </w:rPr>
            </w:pPr>
            <w:hyperlink r:id="rId28" w:history="1">
              <w:r w:rsidR="00935171">
                <w:rPr>
                  <w:rStyle w:val="Hyperlink"/>
                  <w:rFonts w:ascii="Segoe UI" w:hAnsi="Segoe UI" w:cs="Segoe UI"/>
                  <w:color w:val="02BAF2"/>
                  <w:u w:val="none"/>
                </w:rPr>
                <w:t>Indicação nº 25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Cidney Barbiero Filho</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123</w:t>
            </w:r>
          </w:p>
        </w:tc>
        <w:tc>
          <w:tcPr>
            <w:tcW w:w="5783" w:type="dxa"/>
            <w:tcBorders>
              <w:top w:val="single" w:sz="6" w:space="0" w:color="DEE2E6"/>
            </w:tcBorders>
            <w:shd w:val="clear" w:color="auto" w:fill="FFFFFF"/>
            <w:hideMark/>
          </w:tcPr>
          <w:p w14:paraId="0910A2A4" w14:textId="443B4204" w:rsidR="00935171" w:rsidRDefault="00935171" w:rsidP="00935171">
            <w:pPr>
              <w:jc w:val="both"/>
              <w:rPr>
                <w:rFonts w:ascii="Segoe UI" w:hAnsi="Segoe UI" w:cs="Segoe UI"/>
                <w:color w:val="212529"/>
              </w:rPr>
            </w:pPr>
            <w:r>
              <w:rPr>
                <w:rFonts w:ascii="Segoe UI" w:hAnsi="Segoe UI" w:cs="Segoe UI"/>
                <w:color w:val="212529"/>
              </w:rPr>
              <w:t>INDICAR, ao Executivo Municipal, por intermédio do setor competente, que proceda a revitalização e manutenção da praça e playground localizado no KM 20.</w:t>
            </w:r>
          </w:p>
        </w:tc>
      </w:tr>
      <w:tr w:rsidR="00935171" w14:paraId="454BB817" w14:textId="77777777" w:rsidTr="00C21AB5">
        <w:tc>
          <w:tcPr>
            <w:tcW w:w="2439" w:type="dxa"/>
            <w:tcBorders>
              <w:top w:val="single" w:sz="6" w:space="0" w:color="DEE2E6"/>
            </w:tcBorders>
            <w:shd w:val="clear" w:color="auto" w:fill="FFFFFF"/>
            <w:hideMark/>
          </w:tcPr>
          <w:p w14:paraId="4FAD14EE" w14:textId="0AD99821" w:rsidR="00935171" w:rsidRDefault="000812A3" w:rsidP="00935171">
            <w:pPr>
              <w:rPr>
                <w:rFonts w:ascii="Segoe UI" w:hAnsi="Segoe UI" w:cs="Segoe UI"/>
                <w:color w:val="212529"/>
              </w:rPr>
            </w:pPr>
            <w:hyperlink r:id="rId29" w:history="1">
              <w:r w:rsidR="00935171">
                <w:rPr>
                  <w:rStyle w:val="Hyperlink"/>
                  <w:rFonts w:ascii="Segoe UI" w:hAnsi="Segoe UI" w:cs="Segoe UI"/>
                  <w:color w:val="02BAF2"/>
                  <w:u w:val="none"/>
                </w:rPr>
                <w:t>Indicação nº 26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Anelise Marx</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158</w:t>
            </w:r>
          </w:p>
        </w:tc>
        <w:tc>
          <w:tcPr>
            <w:tcW w:w="5783" w:type="dxa"/>
            <w:tcBorders>
              <w:top w:val="single" w:sz="6" w:space="0" w:color="DEE2E6"/>
            </w:tcBorders>
            <w:shd w:val="clear" w:color="auto" w:fill="FFFFFF"/>
            <w:hideMark/>
          </w:tcPr>
          <w:p w14:paraId="70CE1117" w14:textId="361E7AB2" w:rsidR="00935171" w:rsidRDefault="00935171" w:rsidP="00935171">
            <w:pPr>
              <w:jc w:val="both"/>
              <w:rPr>
                <w:rFonts w:ascii="Segoe UI" w:hAnsi="Segoe UI" w:cs="Segoe UI"/>
                <w:color w:val="212529"/>
              </w:rPr>
            </w:pPr>
            <w:r>
              <w:rPr>
                <w:rFonts w:ascii="Segoe UI" w:hAnsi="Segoe UI" w:cs="Segoe UI"/>
                <w:color w:val="212529"/>
              </w:rPr>
              <w:t>INDICAR, ao Executivo Municipal, através do Setor Competente, para que proceda estudos de viabilidade para a ampliação e revitalização do Lago das Torres, com especial atenção à arborização da área, visando melhorar as condições da localidade.</w:t>
            </w:r>
          </w:p>
        </w:tc>
      </w:tr>
      <w:tr w:rsidR="00935171" w14:paraId="6FBB5CC4" w14:textId="77777777" w:rsidTr="00C21AB5">
        <w:tc>
          <w:tcPr>
            <w:tcW w:w="2439" w:type="dxa"/>
            <w:tcBorders>
              <w:top w:val="single" w:sz="6" w:space="0" w:color="DEE2E6"/>
            </w:tcBorders>
            <w:shd w:val="clear" w:color="auto" w:fill="FFFFFF"/>
            <w:hideMark/>
          </w:tcPr>
          <w:p w14:paraId="74A72BE8" w14:textId="698FCA2B" w:rsidR="00935171" w:rsidRDefault="000812A3" w:rsidP="00935171">
            <w:pPr>
              <w:rPr>
                <w:rFonts w:ascii="Segoe UI" w:hAnsi="Segoe UI" w:cs="Segoe UI"/>
                <w:color w:val="212529"/>
              </w:rPr>
            </w:pPr>
            <w:hyperlink r:id="rId30" w:history="1">
              <w:r w:rsidR="00935171">
                <w:rPr>
                  <w:rStyle w:val="Hyperlink"/>
                  <w:rFonts w:ascii="Segoe UI" w:hAnsi="Segoe UI" w:cs="Segoe UI"/>
                  <w:color w:val="02BAF2"/>
                  <w:u w:val="none"/>
                </w:rPr>
                <w:t>Indicação nº 27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Emanuel Venzo</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124</w:t>
            </w:r>
            <w:r w:rsidR="00935171">
              <w:rPr>
                <w:rFonts w:ascii="Segoe UI" w:hAnsi="Segoe UI" w:cs="Segoe UI"/>
                <w:color w:val="212529"/>
              </w:rPr>
              <w:br/>
            </w:r>
          </w:p>
        </w:tc>
        <w:tc>
          <w:tcPr>
            <w:tcW w:w="5783" w:type="dxa"/>
            <w:tcBorders>
              <w:top w:val="single" w:sz="6" w:space="0" w:color="DEE2E6"/>
            </w:tcBorders>
            <w:shd w:val="clear" w:color="auto" w:fill="FFFFFF"/>
            <w:hideMark/>
          </w:tcPr>
          <w:p w14:paraId="2A3AF63D" w14:textId="61951414" w:rsidR="00935171" w:rsidRDefault="00935171" w:rsidP="00935171">
            <w:pPr>
              <w:jc w:val="both"/>
              <w:rPr>
                <w:rFonts w:ascii="Segoe UI" w:hAnsi="Segoe UI" w:cs="Segoe UI"/>
                <w:color w:val="212529"/>
              </w:rPr>
            </w:pPr>
            <w:r>
              <w:rPr>
                <w:rFonts w:ascii="Segoe UI" w:hAnsi="Segoe UI" w:cs="Segoe UI"/>
                <w:color w:val="212529"/>
              </w:rPr>
              <w:t>INDICAR, após ouvido o plenário, que seja encaminhado Ofício ao Executivo Municipal, para que realize a reconstrução do bueiro da rua que faz esquina com da Rua das Hortênsias com Rua das Azaleias.</w:t>
            </w:r>
          </w:p>
        </w:tc>
      </w:tr>
      <w:tr w:rsidR="00935171" w14:paraId="6AE9DA31" w14:textId="77777777" w:rsidTr="00C21AB5">
        <w:tc>
          <w:tcPr>
            <w:tcW w:w="2439" w:type="dxa"/>
            <w:tcBorders>
              <w:top w:val="single" w:sz="6" w:space="0" w:color="DEE2E6"/>
            </w:tcBorders>
            <w:shd w:val="clear" w:color="auto" w:fill="FFFFFF"/>
            <w:hideMark/>
          </w:tcPr>
          <w:p w14:paraId="703E3904" w14:textId="6C62A3B2" w:rsidR="00935171" w:rsidRDefault="000812A3" w:rsidP="00935171">
            <w:pPr>
              <w:rPr>
                <w:rFonts w:ascii="Segoe UI" w:hAnsi="Segoe UI" w:cs="Segoe UI"/>
                <w:color w:val="212529"/>
              </w:rPr>
            </w:pPr>
            <w:hyperlink r:id="rId31" w:history="1">
              <w:r w:rsidR="00935171">
                <w:rPr>
                  <w:rStyle w:val="Hyperlink"/>
                  <w:rFonts w:ascii="Segoe UI" w:hAnsi="Segoe UI" w:cs="Segoe UI"/>
                  <w:color w:val="02BAF2"/>
                  <w:u w:val="none"/>
                </w:rPr>
                <w:t>Indicação nº 28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Rosenildo Borges - Nildo Gás</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84</w:t>
            </w:r>
            <w:r w:rsidR="00935171">
              <w:rPr>
                <w:rFonts w:ascii="Segoe UI" w:hAnsi="Segoe UI" w:cs="Segoe UI"/>
                <w:color w:val="212529"/>
              </w:rPr>
              <w:br/>
            </w:r>
          </w:p>
        </w:tc>
        <w:tc>
          <w:tcPr>
            <w:tcW w:w="5783" w:type="dxa"/>
            <w:tcBorders>
              <w:top w:val="single" w:sz="6" w:space="0" w:color="DEE2E6"/>
            </w:tcBorders>
            <w:shd w:val="clear" w:color="auto" w:fill="FFFFFF"/>
            <w:hideMark/>
          </w:tcPr>
          <w:p w14:paraId="0BAE0C6E" w14:textId="252632A8" w:rsidR="00935171" w:rsidRDefault="00935171" w:rsidP="00935171">
            <w:pPr>
              <w:jc w:val="both"/>
              <w:rPr>
                <w:rFonts w:ascii="Segoe UI" w:hAnsi="Segoe UI" w:cs="Segoe UI"/>
                <w:color w:val="212529"/>
              </w:rPr>
            </w:pPr>
            <w:r>
              <w:rPr>
                <w:rFonts w:ascii="Segoe UI" w:hAnsi="Segoe UI" w:cs="Segoe UI"/>
                <w:color w:val="212529"/>
              </w:rPr>
              <w:t>INDICAR ao Executivo Municipal, para que proceda a construção de uma faixa elevada na rua União da Vitória entre as ruas Venezuela e Antônio Marcelo.</w:t>
            </w:r>
          </w:p>
        </w:tc>
      </w:tr>
      <w:tr w:rsidR="00935171" w14:paraId="5291A6CC" w14:textId="77777777" w:rsidTr="00C21AB5">
        <w:tc>
          <w:tcPr>
            <w:tcW w:w="2439" w:type="dxa"/>
            <w:tcBorders>
              <w:top w:val="single" w:sz="6" w:space="0" w:color="DEE2E6"/>
            </w:tcBorders>
            <w:shd w:val="clear" w:color="auto" w:fill="FFFFFF"/>
            <w:hideMark/>
          </w:tcPr>
          <w:p w14:paraId="2EE1F5CE" w14:textId="7E3D655D" w:rsidR="00935171" w:rsidRDefault="000812A3" w:rsidP="00935171">
            <w:pPr>
              <w:rPr>
                <w:rFonts w:ascii="Segoe UI" w:hAnsi="Segoe UI" w:cs="Segoe UI"/>
                <w:color w:val="212529"/>
              </w:rPr>
            </w:pPr>
            <w:hyperlink r:id="rId32" w:history="1">
              <w:r w:rsidR="00935171">
                <w:rPr>
                  <w:rStyle w:val="Hyperlink"/>
                  <w:rFonts w:ascii="Segoe UI" w:hAnsi="Segoe UI" w:cs="Segoe UI"/>
                  <w:color w:val="02BAF2"/>
                  <w:u w:val="none"/>
                </w:rPr>
                <w:t>Indicação nº 29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Oberdan Raul Saretta</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86</w:t>
            </w:r>
            <w:r w:rsidR="00935171">
              <w:rPr>
                <w:rFonts w:ascii="Segoe UI" w:hAnsi="Segoe UI" w:cs="Segoe UI"/>
                <w:color w:val="212529"/>
              </w:rPr>
              <w:br/>
            </w:r>
          </w:p>
        </w:tc>
        <w:tc>
          <w:tcPr>
            <w:tcW w:w="5783" w:type="dxa"/>
            <w:tcBorders>
              <w:top w:val="single" w:sz="6" w:space="0" w:color="DEE2E6"/>
            </w:tcBorders>
            <w:shd w:val="clear" w:color="auto" w:fill="FFFFFF"/>
            <w:hideMark/>
          </w:tcPr>
          <w:p w14:paraId="62E81BED" w14:textId="772DE362" w:rsidR="00935171" w:rsidRDefault="00935171" w:rsidP="00935171">
            <w:pPr>
              <w:jc w:val="both"/>
              <w:rPr>
                <w:rFonts w:ascii="Segoe UI" w:hAnsi="Segoe UI" w:cs="Segoe UI"/>
                <w:color w:val="212529"/>
              </w:rPr>
            </w:pPr>
            <w:r>
              <w:rPr>
                <w:rFonts w:ascii="Segoe UI" w:hAnsi="Segoe UI" w:cs="Segoe UI"/>
                <w:color w:val="212529"/>
              </w:rPr>
              <w:t>INDICAR, ao Executivo Municipal, através do Setor Competente, para que proceda pavimentação asfáltica da Travessa Penha, no bairro São Cristovão.</w:t>
            </w:r>
          </w:p>
        </w:tc>
      </w:tr>
      <w:tr w:rsidR="00935171" w14:paraId="3A210E27" w14:textId="77777777" w:rsidTr="00C21AB5">
        <w:tc>
          <w:tcPr>
            <w:tcW w:w="2439" w:type="dxa"/>
            <w:tcBorders>
              <w:top w:val="single" w:sz="6" w:space="0" w:color="DEE2E6"/>
            </w:tcBorders>
            <w:shd w:val="clear" w:color="auto" w:fill="FFFFFF"/>
            <w:hideMark/>
          </w:tcPr>
          <w:p w14:paraId="2537C91E" w14:textId="5E2246D3" w:rsidR="00935171" w:rsidRDefault="000812A3" w:rsidP="00935171">
            <w:pPr>
              <w:rPr>
                <w:rFonts w:ascii="Segoe UI" w:hAnsi="Segoe UI" w:cs="Segoe UI"/>
                <w:color w:val="212529"/>
              </w:rPr>
            </w:pPr>
            <w:hyperlink r:id="rId33" w:history="1">
              <w:r w:rsidR="00935171">
                <w:rPr>
                  <w:rStyle w:val="Hyperlink"/>
                  <w:rFonts w:ascii="Segoe UI" w:hAnsi="Segoe UI" w:cs="Segoe UI"/>
                  <w:color w:val="02BAF2"/>
                  <w:u w:val="none"/>
                </w:rPr>
                <w:t>Indicação nº 30 de 2025</w:t>
              </w:r>
            </w:hyperlink>
            <w:r w:rsidR="00935171">
              <w:rPr>
                <w:rFonts w:ascii="Segoe UI" w:hAnsi="Segoe UI" w:cs="Segoe UI"/>
                <w:color w:val="212529"/>
              </w:rPr>
              <w:br/>
            </w:r>
            <w:r w:rsidR="00935171">
              <w:rPr>
                <w:rFonts w:ascii="Segoe UI" w:hAnsi="Segoe UI" w:cs="Segoe UI"/>
                <w:b/>
                <w:bCs/>
                <w:color w:val="212529"/>
              </w:rPr>
              <w:t>Autor:</w:t>
            </w:r>
            <w:r w:rsidR="00935171">
              <w:rPr>
                <w:rFonts w:ascii="Segoe UI" w:hAnsi="Segoe UI" w:cs="Segoe UI"/>
                <w:color w:val="212529"/>
              </w:rPr>
              <w:t> Tiago Antunes Correa</w:t>
            </w:r>
            <w:r w:rsidR="00935171">
              <w:rPr>
                <w:rFonts w:ascii="Segoe UI" w:hAnsi="Segoe UI" w:cs="Segoe UI"/>
                <w:color w:val="212529"/>
              </w:rPr>
              <w:br/>
            </w:r>
            <w:r w:rsidR="00935171">
              <w:rPr>
                <w:rFonts w:ascii="Segoe UI" w:hAnsi="Segoe UI" w:cs="Segoe UI"/>
                <w:b/>
                <w:bCs/>
                <w:color w:val="212529"/>
              </w:rPr>
              <w:t>Protocolo:</w:t>
            </w:r>
            <w:r w:rsidR="00935171">
              <w:rPr>
                <w:rFonts w:ascii="Segoe UI" w:hAnsi="Segoe UI" w:cs="Segoe UI"/>
                <w:color w:val="212529"/>
              </w:rPr>
              <w:t> 145</w:t>
            </w:r>
            <w:r w:rsidR="00935171">
              <w:rPr>
                <w:rFonts w:ascii="Segoe UI" w:hAnsi="Segoe UI" w:cs="Segoe UI"/>
                <w:color w:val="212529"/>
              </w:rPr>
              <w:br/>
            </w:r>
          </w:p>
        </w:tc>
        <w:tc>
          <w:tcPr>
            <w:tcW w:w="5783" w:type="dxa"/>
            <w:tcBorders>
              <w:top w:val="single" w:sz="6" w:space="0" w:color="DEE2E6"/>
            </w:tcBorders>
            <w:shd w:val="clear" w:color="auto" w:fill="FFFFFF"/>
            <w:hideMark/>
          </w:tcPr>
          <w:p w14:paraId="622833CC" w14:textId="2F2B4706" w:rsidR="00935171" w:rsidRDefault="00935171" w:rsidP="00935171">
            <w:pPr>
              <w:jc w:val="both"/>
              <w:rPr>
                <w:rFonts w:ascii="Segoe UI" w:hAnsi="Segoe UI" w:cs="Segoe UI"/>
                <w:color w:val="212529"/>
              </w:rPr>
            </w:pPr>
            <w:r>
              <w:rPr>
                <w:rFonts w:ascii="Segoe UI" w:hAnsi="Segoe UI" w:cs="Segoe UI"/>
                <w:color w:val="212529"/>
              </w:rPr>
              <w:t>INDICAR, ao Poder Executivo para que elabore e encaminhe ao Poder Legislativo, um projeto de lei que disponha sobre a proibição do uso de drogas em vias públicas, bem como a criação de medidas para o acolhimento e encaminhamento adequado de moradores em situação de rua.</w:t>
            </w:r>
          </w:p>
        </w:tc>
      </w:tr>
    </w:tbl>
    <w:p w14:paraId="1C486095" w14:textId="02BABC32" w:rsidR="00804CCE" w:rsidRPr="005648F7" w:rsidRDefault="00804CCE" w:rsidP="00DC5757">
      <w:pPr>
        <w:spacing w:after="0" w:line="240" w:lineRule="auto"/>
        <w:ind w:left="284"/>
        <w:jc w:val="center"/>
        <w:outlineLvl w:val="0"/>
        <w:rPr>
          <w:rFonts w:ascii="Arial" w:eastAsia="Arial Unicode MS" w:hAnsi="Arial" w:cs="Arial"/>
          <w:b/>
          <w:bCs/>
        </w:rPr>
      </w:pPr>
    </w:p>
    <w:sectPr w:rsidR="00804CCE" w:rsidRPr="005648F7" w:rsidSect="00A82A3B">
      <w:headerReference w:type="default" r:id="rId34"/>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367F7"/>
    <w:rsid w:val="00036AE4"/>
    <w:rsid w:val="0006120C"/>
    <w:rsid w:val="00061A01"/>
    <w:rsid w:val="0006691B"/>
    <w:rsid w:val="000812A3"/>
    <w:rsid w:val="00086854"/>
    <w:rsid w:val="00094ECF"/>
    <w:rsid w:val="00095DB5"/>
    <w:rsid w:val="00096AB5"/>
    <w:rsid w:val="000A45AC"/>
    <w:rsid w:val="000A4FD3"/>
    <w:rsid w:val="000A51A6"/>
    <w:rsid w:val="000B052D"/>
    <w:rsid w:val="000B141E"/>
    <w:rsid w:val="000D70FD"/>
    <w:rsid w:val="000F2D7F"/>
    <w:rsid w:val="000F432F"/>
    <w:rsid w:val="00101782"/>
    <w:rsid w:val="00131C61"/>
    <w:rsid w:val="001369E6"/>
    <w:rsid w:val="00136CDA"/>
    <w:rsid w:val="00141177"/>
    <w:rsid w:val="00152CCC"/>
    <w:rsid w:val="0015567D"/>
    <w:rsid w:val="0017438B"/>
    <w:rsid w:val="00176CAD"/>
    <w:rsid w:val="001B569E"/>
    <w:rsid w:val="001D598C"/>
    <w:rsid w:val="001D7224"/>
    <w:rsid w:val="001F3F9C"/>
    <w:rsid w:val="002005AC"/>
    <w:rsid w:val="00223551"/>
    <w:rsid w:val="00236713"/>
    <w:rsid w:val="00242B14"/>
    <w:rsid w:val="00261302"/>
    <w:rsid w:val="0028646F"/>
    <w:rsid w:val="00290A43"/>
    <w:rsid w:val="002B029F"/>
    <w:rsid w:val="002C3E45"/>
    <w:rsid w:val="002E1FCD"/>
    <w:rsid w:val="002E5FDC"/>
    <w:rsid w:val="002F71C0"/>
    <w:rsid w:val="0030706B"/>
    <w:rsid w:val="00346541"/>
    <w:rsid w:val="00354B82"/>
    <w:rsid w:val="003563F6"/>
    <w:rsid w:val="00397471"/>
    <w:rsid w:val="003A7337"/>
    <w:rsid w:val="003B022B"/>
    <w:rsid w:val="003D018D"/>
    <w:rsid w:val="003D1F10"/>
    <w:rsid w:val="003E0FC9"/>
    <w:rsid w:val="003F1CE2"/>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46D51"/>
    <w:rsid w:val="005648F7"/>
    <w:rsid w:val="0057074C"/>
    <w:rsid w:val="0057316C"/>
    <w:rsid w:val="0057515B"/>
    <w:rsid w:val="005765DB"/>
    <w:rsid w:val="005D0D2E"/>
    <w:rsid w:val="005D3610"/>
    <w:rsid w:val="00606D6A"/>
    <w:rsid w:val="00617205"/>
    <w:rsid w:val="0063311A"/>
    <w:rsid w:val="00634758"/>
    <w:rsid w:val="00635E67"/>
    <w:rsid w:val="00636EA7"/>
    <w:rsid w:val="00665F44"/>
    <w:rsid w:val="00674D9A"/>
    <w:rsid w:val="00674F2A"/>
    <w:rsid w:val="00681FAF"/>
    <w:rsid w:val="006B14A1"/>
    <w:rsid w:val="006B4F8B"/>
    <w:rsid w:val="006E52CC"/>
    <w:rsid w:val="007078DB"/>
    <w:rsid w:val="007261F0"/>
    <w:rsid w:val="00742725"/>
    <w:rsid w:val="00752FF7"/>
    <w:rsid w:val="00780001"/>
    <w:rsid w:val="007B6918"/>
    <w:rsid w:val="007D1D26"/>
    <w:rsid w:val="007E2345"/>
    <w:rsid w:val="007F36E1"/>
    <w:rsid w:val="007F51F5"/>
    <w:rsid w:val="00804CCE"/>
    <w:rsid w:val="00817562"/>
    <w:rsid w:val="00830D32"/>
    <w:rsid w:val="00834A91"/>
    <w:rsid w:val="00851914"/>
    <w:rsid w:val="00860AE2"/>
    <w:rsid w:val="0087040E"/>
    <w:rsid w:val="00871F84"/>
    <w:rsid w:val="00872D81"/>
    <w:rsid w:val="0092238D"/>
    <w:rsid w:val="00935171"/>
    <w:rsid w:val="00942015"/>
    <w:rsid w:val="00945FE2"/>
    <w:rsid w:val="0095004C"/>
    <w:rsid w:val="00965693"/>
    <w:rsid w:val="0097465B"/>
    <w:rsid w:val="009769B3"/>
    <w:rsid w:val="00976E08"/>
    <w:rsid w:val="00986427"/>
    <w:rsid w:val="00986D2D"/>
    <w:rsid w:val="00996F66"/>
    <w:rsid w:val="009A7354"/>
    <w:rsid w:val="009B4980"/>
    <w:rsid w:val="009B7C84"/>
    <w:rsid w:val="009C0C4B"/>
    <w:rsid w:val="009E3C78"/>
    <w:rsid w:val="009E6065"/>
    <w:rsid w:val="009F5B35"/>
    <w:rsid w:val="009F664D"/>
    <w:rsid w:val="00A01491"/>
    <w:rsid w:val="00A211BE"/>
    <w:rsid w:val="00A423F8"/>
    <w:rsid w:val="00A42BD1"/>
    <w:rsid w:val="00A55C45"/>
    <w:rsid w:val="00A567D6"/>
    <w:rsid w:val="00A63FB3"/>
    <w:rsid w:val="00A81DF3"/>
    <w:rsid w:val="00A82A3B"/>
    <w:rsid w:val="00A9091A"/>
    <w:rsid w:val="00A956D8"/>
    <w:rsid w:val="00AA17EE"/>
    <w:rsid w:val="00AF079C"/>
    <w:rsid w:val="00B02132"/>
    <w:rsid w:val="00B1249C"/>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020B7"/>
    <w:rsid w:val="00C117DF"/>
    <w:rsid w:val="00C12619"/>
    <w:rsid w:val="00C21AB5"/>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21091"/>
    <w:rsid w:val="00D268AD"/>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B1D0E"/>
    <w:rsid w:val="00EB6E8C"/>
    <w:rsid w:val="00EC1322"/>
    <w:rsid w:val="00F03982"/>
    <w:rsid w:val="00F04DBB"/>
    <w:rsid w:val="00F103B7"/>
    <w:rsid w:val="00F17501"/>
    <w:rsid w:val="00F25FD9"/>
    <w:rsid w:val="00F27B31"/>
    <w:rsid w:val="00F27DC5"/>
    <w:rsid w:val="00F3065D"/>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 w:type="paragraph" w:customStyle="1" w:styleId="msonormal0">
    <w:name w:val="msonormal"/>
    <w:basedOn w:val="Normal"/>
    <w:rsid w:val="003B022B"/>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3B02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398094119">
      <w:bodyDiv w:val="1"/>
      <w:marLeft w:val="0"/>
      <w:marRight w:val="0"/>
      <w:marTop w:val="0"/>
      <w:marBottom w:val="0"/>
      <w:divBdr>
        <w:top w:val="none" w:sz="0" w:space="0" w:color="auto"/>
        <w:left w:val="none" w:sz="0" w:space="0" w:color="auto"/>
        <w:bottom w:val="none" w:sz="0" w:space="0" w:color="auto"/>
        <w:right w:val="none" w:sz="0" w:space="0" w:color="auto"/>
      </w:divBdr>
      <w:divsChild>
        <w:div w:id="1450277120">
          <w:marLeft w:val="0"/>
          <w:marRight w:val="0"/>
          <w:marTop w:val="0"/>
          <w:marBottom w:val="0"/>
          <w:divBdr>
            <w:top w:val="none" w:sz="0" w:space="0" w:color="auto"/>
            <w:left w:val="none" w:sz="0" w:space="0" w:color="auto"/>
            <w:bottom w:val="none" w:sz="0" w:space="0" w:color="auto"/>
            <w:right w:val="none" w:sz="0" w:space="0" w:color="auto"/>
          </w:divBdr>
        </w:div>
        <w:div w:id="739525892">
          <w:marLeft w:val="0"/>
          <w:marRight w:val="0"/>
          <w:marTop w:val="0"/>
          <w:marBottom w:val="0"/>
          <w:divBdr>
            <w:top w:val="none" w:sz="0" w:space="0" w:color="auto"/>
            <w:left w:val="none" w:sz="0" w:space="0" w:color="auto"/>
            <w:bottom w:val="none" w:sz="0" w:space="0" w:color="auto"/>
            <w:right w:val="none" w:sz="0" w:space="0" w:color="auto"/>
          </w:divBdr>
        </w:div>
        <w:div w:id="1485045947">
          <w:marLeft w:val="0"/>
          <w:marRight w:val="0"/>
          <w:marTop w:val="0"/>
          <w:marBottom w:val="0"/>
          <w:divBdr>
            <w:top w:val="none" w:sz="0" w:space="0" w:color="auto"/>
            <w:left w:val="none" w:sz="0" w:space="0" w:color="auto"/>
            <w:bottom w:val="none" w:sz="0" w:space="0" w:color="auto"/>
            <w:right w:val="none" w:sz="0" w:space="0" w:color="auto"/>
          </w:divBdr>
        </w:div>
        <w:div w:id="309677645">
          <w:marLeft w:val="0"/>
          <w:marRight w:val="0"/>
          <w:marTop w:val="0"/>
          <w:marBottom w:val="0"/>
          <w:divBdr>
            <w:top w:val="none" w:sz="0" w:space="0" w:color="auto"/>
            <w:left w:val="none" w:sz="0" w:space="0" w:color="auto"/>
            <w:bottom w:val="none" w:sz="0" w:space="0" w:color="auto"/>
            <w:right w:val="none" w:sz="0" w:space="0" w:color="auto"/>
          </w:divBdr>
        </w:div>
        <w:div w:id="2058239930">
          <w:marLeft w:val="0"/>
          <w:marRight w:val="0"/>
          <w:marTop w:val="0"/>
          <w:marBottom w:val="0"/>
          <w:divBdr>
            <w:top w:val="none" w:sz="0" w:space="0" w:color="auto"/>
            <w:left w:val="none" w:sz="0" w:space="0" w:color="auto"/>
            <w:bottom w:val="none" w:sz="0" w:space="0" w:color="auto"/>
            <w:right w:val="none" w:sz="0" w:space="0" w:color="auto"/>
          </w:divBdr>
        </w:div>
        <w:div w:id="1301962778">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49810185">
      <w:bodyDiv w:val="1"/>
      <w:marLeft w:val="0"/>
      <w:marRight w:val="0"/>
      <w:marTop w:val="0"/>
      <w:marBottom w:val="0"/>
      <w:divBdr>
        <w:top w:val="none" w:sz="0" w:space="0" w:color="auto"/>
        <w:left w:val="none" w:sz="0" w:space="0" w:color="auto"/>
        <w:bottom w:val="none" w:sz="0" w:space="0" w:color="auto"/>
        <w:right w:val="none" w:sz="0" w:space="0" w:color="auto"/>
      </w:divBdr>
      <w:divsChild>
        <w:div w:id="305857870">
          <w:marLeft w:val="0"/>
          <w:marRight w:val="0"/>
          <w:marTop w:val="0"/>
          <w:marBottom w:val="0"/>
          <w:divBdr>
            <w:top w:val="none" w:sz="0" w:space="0" w:color="auto"/>
            <w:left w:val="none" w:sz="0" w:space="0" w:color="auto"/>
            <w:bottom w:val="none" w:sz="0" w:space="0" w:color="auto"/>
            <w:right w:val="none" w:sz="0" w:space="0" w:color="auto"/>
          </w:divBdr>
        </w:div>
        <w:div w:id="237399949">
          <w:marLeft w:val="0"/>
          <w:marRight w:val="0"/>
          <w:marTop w:val="0"/>
          <w:marBottom w:val="0"/>
          <w:divBdr>
            <w:top w:val="none" w:sz="0" w:space="0" w:color="auto"/>
            <w:left w:val="none" w:sz="0" w:space="0" w:color="auto"/>
            <w:bottom w:val="none" w:sz="0" w:space="0" w:color="auto"/>
            <w:right w:val="none" w:sz="0" w:space="0" w:color="auto"/>
          </w:divBdr>
        </w:div>
        <w:div w:id="767581089">
          <w:marLeft w:val="0"/>
          <w:marRight w:val="0"/>
          <w:marTop w:val="0"/>
          <w:marBottom w:val="0"/>
          <w:divBdr>
            <w:top w:val="none" w:sz="0" w:space="0" w:color="auto"/>
            <w:left w:val="none" w:sz="0" w:space="0" w:color="auto"/>
            <w:bottom w:val="none" w:sz="0" w:space="0" w:color="auto"/>
            <w:right w:val="none" w:sz="0" w:space="0" w:color="auto"/>
          </w:divBdr>
        </w:div>
        <w:div w:id="1331445465">
          <w:marLeft w:val="0"/>
          <w:marRight w:val="0"/>
          <w:marTop w:val="0"/>
          <w:marBottom w:val="0"/>
          <w:divBdr>
            <w:top w:val="none" w:sz="0" w:space="0" w:color="auto"/>
            <w:left w:val="none" w:sz="0" w:space="0" w:color="auto"/>
            <w:bottom w:val="none" w:sz="0" w:space="0" w:color="auto"/>
            <w:right w:val="none" w:sz="0" w:space="0" w:color="auto"/>
          </w:divBdr>
        </w:div>
        <w:div w:id="853148492">
          <w:marLeft w:val="0"/>
          <w:marRight w:val="0"/>
          <w:marTop w:val="0"/>
          <w:marBottom w:val="0"/>
          <w:divBdr>
            <w:top w:val="none" w:sz="0" w:space="0" w:color="auto"/>
            <w:left w:val="none" w:sz="0" w:space="0" w:color="auto"/>
            <w:bottom w:val="none" w:sz="0" w:space="0" w:color="auto"/>
            <w:right w:val="none" w:sz="0" w:space="0" w:color="auto"/>
          </w:divBdr>
        </w:div>
        <w:div w:id="90711278">
          <w:marLeft w:val="0"/>
          <w:marRight w:val="0"/>
          <w:marTop w:val="0"/>
          <w:marBottom w:val="0"/>
          <w:divBdr>
            <w:top w:val="none" w:sz="0" w:space="0" w:color="auto"/>
            <w:left w:val="none" w:sz="0" w:space="0" w:color="auto"/>
            <w:bottom w:val="none" w:sz="0" w:space="0" w:color="auto"/>
            <w:right w:val="none" w:sz="0" w:space="0" w:color="auto"/>
          </w:divBdr>
        </w:div>
        <w:div w:id="1357151515">
          <w:marLeft w:val="0"/>
          <w:marRight w:val="0"/>
          <w:marTop w:val="0"/>
          <w:marBottom w:val="0"/>
          <w:divBdr>
            <w:top w:val="none" w:sz="0" w:space="0" w:color="auto"/>
            <w:left w:val="none" w:sz="0" w:space="0" w:color="auto"/>
            <w:bottom w:val="none" w:sz="0" w:space="0" w:color="auto"/>
            <w:right w:val="none" w:sz="0" w:space="0" w:color="auto"/>
          </w:divBdr>
        </w:div>
        <w:div w:id="272715160">
          <w:marLeft w:val="0"/>
          <w:marRight w:val="0"/>
          <w:marTop w:val="0"/>
          <w:marBottom w:val="0"/>
          <w:divBdr>
            <w:top w:val="none" w:sz="0" w:space="0" w:color="auto"/>
            <w:left w:val="none" w:sz="0" w:space="0" w:color="auto"/>
            <w:bottom w:val="none" w:sz="0" w:space="0" w:color="auto"/>
            <w:right w:val="none" w:sz="0" w:space="0" w:color="auto"/>
          </w:divBdr>
        </w:div>
        <w:div w:id="1692992675">
          <w:marLeft w:val="0"/>
          <w:marRight w:val="0"/>
          <w:marTop w:val="0"/>
          <w:marBottom w:val="0"/>
          <w:divBdr>
            <w:top w:val="none" w:sz="0" w:space="0" w:color="auto"/>
            <w:left w:val="none" w:sz="0" w:space="0" w:color="auto"/>
            <w:bottom w:val="none" w:sz="0" w:space="0" w:color="auto"/>
            <w:right w:val="none" w:sz="0" w:space="0" w:color="auto"/>
          </w:divBdr>
        </w:div>
        <w:div w:id="1473064272">
          <w:marLeft w:val="0"/>
          <w:marRight w:val="0"/>
          <w:marTop w:val="0"/>
          <w:marBottom w:val="0"/>
          <w:divBdr>
            <w:top w:val="none" w:sz="0" w:space="0" w:color="auto"/>
            <w:left w:val="none" w:sz="0" w:space="0" w:color="auto"/>
            <w:bottom w:val="none" w:sz="0" w:space="0" w:color="auto"/>
            <w:right w:val="none" w:sz="0" w:space="0" w:color="auto"/>
          </w:divBdr>
        </w:div>
        <w:div w:id="1787771723">
          <w:marLeft w:val="0"/>
          <w:marRight w:val="0"/>
          <w:marTop w:val="0"/>
          <w:marBottom w:val="0"/>
          <w:divBdr>
            <w:top w:val="none" w:sz="0" w:space="0" w:color="auto"/>
            <w:left w:val="none" w:sz="0" w:space="0" w:color="auto"/>
            <w:bottom w:val="none" w:sz="0" w:space="0" w:color="auto"/>
            <w:right w:val="none" w:sz="0" w:space="0" w:color="auto"/>
          </w:divBdr>
        </w:div>
        <w:div w:id="1379670065">
          <w:marLeft w:val="0"/>
          <w:marRight w:val="0"/>
          <w:marTop w:val="0"/>
          <w:marBottom w:val="0"/>
          <w:divBdr>
            <w:top w:val="none" w:sz="0" w:space="0" w:color="auto"/>
            <w:left w:val="none" w:sz="0" w:space="0" w:color="auto"/>
            <w:bottom w:val="none" w:sz="0" w:space="0" w:color="auto"/>
            <w:right w:val="none" w:sz="0" w:space="0" w:color="auto"/>
          </w:divBdr>
        </w:div>
        <w:div w:id="590823560">
          <w:marLeft w:val="0"/>
          <w:marRight w:val="0"/>
          <w:marTop w:val="0"/>
          <w:marBottom w:val="0"/>
          <w:divBdr>
            <w:top w:val="none" w:sz="0" w:space="0" w:color="auto"/>
            <w:left w:val="none" w:sz="0" w:space="0" w:color="auto"/>
            <w:bottom w:val="none" w:sz="0" w:space="0" w:color="auto"/>
            <w:right w:val="none" w:sz="0" w:space="0" w:color="auto"/>
          </w:divBdr>
        </w:div>
        <w:div w:id="934902308">
          <w:marLeft w:val="0"/>
          <w:marRight w:val="0"/>
          <w:marTop w:val="0"/>
          <w:marBottom w:val="0"/>
          <w:divBdr>
            <w:top w:val="none" w:sz="0" w:space="0" w:color="auto"/>
            <w:left w:val="none" w:sz="0" w:space="0" w:color="auto"/>
            <w:bottom w:val="none" w:sz="0" w:space="0" w:color="auto"/>
            <w:right w:val="none" w:sz="0" w:space="0" w:color="auto"/>
          </w:divBdr>
        </w:div>
        <w:div w:id="1677027597">
          <w:marLeft w:val="0"/>
          <w:marRight w:val="0"/>
          <w:marTop w:val="0"/>
          <w:marBottom w:val="0"/>
          <w:divBdr>
            <w:top w:val="none" w:sz="0" w:space="0" w:color="auto"/>
            <w:left w:val="none" w:sz="0" w:space="0" w:color="auto"/>
            <w:bottom w:val="none" w:sz="0" w:space="0" w:color="auto"/>
            <w:right w:val="none" w:sz="0" w:space="0" w:color="auto"/>
          </w:divBdr>
        </w:div>
        <w:div w:id="1081099553">
          <w:marLeft w:val="0"/>
          <w:marRight w:val="0"/>
          <w:marTop w:val="0"/>
          <w:marBottom w:val="0"/>
          <w:divBdr>
            <w:top w:val="none" w:sz="0" w:space="0" w:color="auto"/>
            <w:left w:val="none" w:sz="0" w:space="0" w:color="auto"/>
            <w:bottom w:val="none" w:sz="0" w:space="0" w:color="auto"/>
            <w:right w:val="none" w:sz="0" w:space="0" w:color="auto"/>
          </w:divBdr>
        </w:div>
        <w:div w:id="313488468">
          <w:marLeft w:val="0"/>
          <w:marRight w:val="0"/>
          <w:marTop w:val="0"/>
          <w:marBottom w:val="0"/>
          <w:divBdr>
            <w:top w:val="none" w:sz="0" w:space="0" w:color="auto"/>
            <w:left w:val="none" w:sz="0" w:space="0" w:color="auto"/>
            <w:bottom w:val="none" w:sz="0" w:space="0" w:color="auto"/>
            <w:right w:val="none" w:sz="0" w:space="0" w:color="auto"/>
          </w:divBdr>
        </w:div>
        <w:div w:id="1422527354">
          <w:marLeft w:val="0"/>
          <w:marRight w:val="0"/>
          <w:marTop w:val="0"/>
          <w:marBottom w:val="0"/>
          <w:divBdr>
            <w:top w:val="none" w:sz="0" w:space="0" w:color="auto"/>
            <w:left w:val="none" w:sz="0" w:space="0" w:color="auto"/>
            <w:bottom w:val="none" w:sz="0" w:space="0" w:color="auto"/>
            <w:right w:val="none" w:sz="0" w:space="0" w:color="auto"/>
          </w:divBdr>
        </w:div>
        <w:div w:id="1621372904">
          <w:marLeft w:val="0"/>
          <w:marRight w:val="0"/>
          <w:marTop w:val="0"/>
          <w:marBottom w:val="0"/>
          <w:divBdr>
            <w:top w:val="none" w:sz="0" w:space="0" w:color="auto"/>
            <w:left w:val="none" w:sz="0" w:space="0" w:color="auto"/>
            <w:bottom w:val="none" w:sz="0" w:space="0" w:color="auto"/>
            <w:right w:val="none" w:sz="0" w:space="0" w:color="auto"/>
          </w:divBdr>
        </w:div>
        <w:div w:id="1825853464">
          <w:marLeft w:val="0"/>
          <w:marRight w:val="0"/>
          <w:marTop w:val="0"/>
          <w:marBottom w:val="0"/>
          <w:divBdr>
            <w:top w:val="none" w:sz="0" w:space="0" w:color="auto"/>
            <w:left w:val="none" w:sz="0" w:space="0" w:color="auto"/>
            <w:bottom w:val="none" w:sz="0" w:space="0" w:color="auto"/>
            <w:right w:val="none" w:sz="0" w:space="0" w:color="auto"/>
          </w:divBdr>
        </w:div>
        <w:div w:id="1184901052">
          <w:marLeft w:val="0"/>
          <w:marRight w:val="0"/>
          <w:marTop w:val="0"/>
          <w:marBottom w:val="0"/>
          <w:divBdr>
            <w:top w:val="none" w:sz="0" w:space="0" w:color="auto"/>
            <w:left w:val="none" w:sz="0" w:space="0" w:color="auto"/>
            <w:bottom w:val="none" w:sz="0" w:space="0" w:color="auto"/>
            <w:right w:val="none" w:sz="0" w:space="0" w:color="auto"/>
          </w:divBdr>
        </w:div>
        <w:div w:id="1767461360">
          <w:marLeft w:val="0"/>
          <w:marRight w:val="0"/>
          <w:marTop w:val="0"/>
          <w:marBottom w:val="0"/>
          <w:divBdr>
            <w:top w:val="none" w:sz="0" w:space="0" w:color="auto"/>
            <w:left w:val="none" w:sz="0" w:space="0" w:color="auto"/>
            <w:bottom w:val="none" w:sz="0" w:space="0" w:color="auto"/>
            <w:right w:val="none" w:sz="0" w:space="0" w:color="auto"/>
          </w:divBdr>
        </w:div>
        <w:div w:id="2055302920">
          <w:marLeft w:val="0"/>
          <w:marRight w:val="0"/>
          <w:marTop w:val="0"/>
          <w:marBottom w:val="0"/>
          <w:divBdr>
            <w:top w:val="none" w:sz="0" w:space="0" w:color="auto"/>
            <w:left w:val="none" w:sz="0" w:space="0" w:color="auto"/>
            <w:bottom w:val="none" w:sz="0" w:space="0" w:color="auto"/>
            <w:right w:val="none" w:sz="0" w:space="0" w:color="auto"/>
          </w:divBdr>
        </w:div>
        <w:div w:id="867764046">
          <w:marLeft w:val="0"/>
          <w:marRight w:val="0"/>
          <w:marTop w:val="0"/>
          <w:marBottom w:val="0"/>
          <w:divBdr>
            <w:top w:val="none" w:sz="0" w:space="0" w:color="auto"/>
            <w:left w:val="none" w:sz="0" w:space="0" w:color="auto"/>
            <w:bottom w:val="none" w:sz="0" w:space="0" w:color="auto"/>
            <w:right w:val="none" w:sz="0" w:space="0" w:color="auto"/>
          </w:divBdr>
        </w:div>
        <w:div w:id="1095325721">
          <w:marLeft w:val="0"/>
          <w:marRight w:val="0"/>
          <w:marTop w:val="0"/>
          <w:marBottom w:val="0"/>
          <w:divBdr>
            <w:top w:val="none" w:sz="0" w:space="0" w:color="auto"/>
            <w:left w:val="none" w:sz="0" w:space="0" w:color="auto"/>
            <w:bottom w:val="none" w:sz="0" w:space="0" w:color="auto"/>
            <w:right w:val="none" w:sz="0" w:space="0" w:color="auto"/>
          </w:divBdr>
        </w:div>
        <w:div w:id="1330448920">
          <w:marLeft w:val="0"/>
          <w:marRight w:val="0"/>
          <w:marTop w:val="0"/>
          <w:marBottom w:val="0"/>
          <w:divBdr>
            <w:top w:val="none" w:sz="0" w:space="0" w:color="auto"/>
            <w:left w:val="none" w:sz="0" w:space="0" w:color="auto"/>
            <w:bottom w:val="none" w:sz="0" w:space="0" w:color="auto"/>
            <w:right w:val="none" w:sz="0" w:space="0" w:color="auto"/>
          </w:divBdr>
        </w:div>
        <w:div w:id="848060936">
          <w:marLeft w:val="0"/>
          <w:marRight w:val="0"/>
          <w:marTop w:val="0"/>
          <w:marBottom w:val="0"/>
          <w:divBdr>
            <w:top w:val="none" w:sz="0" w:space="0" w:color="auto"/>
            <w:left w:val="none" w:sz="0" w:space="0" w:color="auto"/>
            <w:bottom w:val="none" w:sz="0" w:space="0" w:color="auto"/>
            <w:right w:val="none" w:sz="0" w:space="0" w:color="auto"/>
          </w:divBdr>
        </w:div>
        <w:div w:id="2067411418">
          <w:marLeft w:val="0"/>
          <w:marRight w:val="0"/>
          <w:marTop w:val="0"/>
          <w:marBottom w:val="0"/>
          <w:divBdr>
            <w:top w:val="none" w:sz="0" w:space="0" w:color="auto"/>
            <w:left w:val="none" w:sz="0" w:space="0" w:color="auto"/>
            <w:bottom w:val="none" w:sz="0" w:space="0" w:color="auto"/>
            <w:right w:val="none" w:sz="0" w:space="0" w:color="auto"/>
          </w:divBdr>
        </w:div>
        <w:div w:id="123811836">
          <w:marLeft w:val="0"/>
          <w:marRight w:val="0"/>
          <w:marTop w:val="0"/>
          <w:marBottom w:val="0"/>
          <w:divBdr>
            <w:top w:val="none" w:sz="0" w:space="0" w:color="auto"/>
            <w:left w:val="none" w:sz="0" w:space="0" w:color="auto"/>
            <w:bottom w:val="none" w:sz="0" w:space="0" w:color="auto"/>
            <w:right w:val="none" w:sz="0" w:space="0" w:color="auto"/>
          </w:divBdr>
        </w:div>
        <w:div w:id="1693261759">
          <w:marLeft w:val="0"/>
          <w:marRight w:val="0"/>
          <w:marTop w:val="0"/>
          <w:marBottom w:val="0"/>
          <w:divBdr>
            <w:top w:val="none" w:sz="0" w:space="0" w:color="auto"/>
            <w:left w:val="none" w:sz="0" w:space="0" w:color="auto"/>
            <w:bottom w:val="none" w:sz="0" w:space="0" w:color="auto"/>
            <w:right w:val="none" w:sz="0" w:space="0" w:color="auto"/>
          </w:divBdr>
        </w:div>
        <w:div w:id="1763338048">
          <w:marLeft w:val="0"/>
          <w:marRight w:val="0"/>
          <w:marTop w:val="0"/>
          <w:marBottom w:val="0"/>
          <w:divBdr>
            <w:top w:val="none" w:sz="0" w:space="0" w:color="auto"/>
            <w:left w:val="none" w:sz="0" w:space="0" w:color="auto"/>
            <w:bottom w:val="none" w:sz="0" w:space="0" w:color="auto"/>
            <w:right w:val="none" w:sz="0" w:space="0" w:color="auto"/>
          </w:divBdr>
        </w:div>
        <w:div w:id="611329846">
          <w:marLeft w:val="0"/>
          <w:marRight w:val="0"/>
          <w:marTop w:val="0"/>
          <w:marBottom w:val="0"/>
          <w:divBdr>
            <w:top w:val="none" w:sz="0" w:space="0" w:color="auto"/>
            <w:left w:val="none" w:sz="0" w:space="0" w:color="auto"/>
            <w:bottom w:val="none" w:sz="0" w:space="0" w:color="auto"/>
            <w:right w:val="none" w:sz="0" w:space="0" w:color="auto"/>
          </w:divBdr>
        </w:div>
        <w:div w:id="1464348752">
          <w:marLeft w:val="0"/>
          <w:marRight w:val="0"/>
          <w:marTop w:val="0"/>
          <w:marBottom w:val="0"/>
          <w:divBdr>
            <w:top w:val="none" w:sz="0" w:space="0" w:color="auto"/>
            <w:left w:val="none" w:sz="0" w:space="0" w:color="auto"/>
            <w:bottom w:val="none" w:sz="0" w:space="0" w:color="auto"/>
            <w:right w:val="none" w:sz="0" w:space="0" w:color="auto"/>
          </w:divBdr>
        </w:div>
        <w:div w:id="104540105">
          <w:marLeft w:val="0"/>
          <w:marRight w:val="0"/>
          <w:marTop w:val="0"/>
          <w:marBottom w:val="0"/>
          <w:divBdr>
            <w:top w:val="none" w:sz="0" w:space="0" w:color="auto"/>
            <w:left w:val="none" w:sz="0" w:space="0" w:color="auto"/>
            <w:bottom w:val="none" w:sz="0" w:space="0" w:color="auto"/>
            <w:right w:val="none" w:sz="0" w:space="0" w:color="auto"/>
          </w:divBdr>
        </w:div>
        <w:div w:id="1350764348">
          <w:marLeft w:val="0"/>
          <w:marRight w:val="0"/>
          <w:marTop w:val="0"/>
          <w:marBottom w:val="0"/>
          <w:divBdr>
            <w:top w:val="none" w:sz="0" w:space="0" w:color="auto"/>
            <w:left w:val="none" w:sz="0" w:space="0" w:color="auto"/>
            <w:bottom w:val="none" w:sz="0" w:space="0" w:color="auto"/>
            <w:right w:val="none" w:sz="0" w:space="0" w:color="auto"/>
          </w:divBdr>
        </w:div>
        <w:div w:id="530649508">
          <w:marLeft w:val="0"/>
          <w:marRight w:val="0"/>
          <w:marTop w:val="0"/>
          <w:marBottom w:val="0"/>
          <w:divBdr>
            <w:top w:val="none" w:sz="0" w:space="0" w:color="auto"/>
            <w:left w:val="none" w:sz="0" w:space="0" w:color="auto"/>
            <w:bottom w:val="none" w:sz="0" w:space="0" w:color="auto"/>
            <w:right w:val="none" w:sz="0" w:space="0" w:color="auto"/>
          </w:divBdr>
        </w:div>
        <w:div w:id="1265990017">
          <w:marLeft w:val="0"/>
          <w:marRight w:val="0"/>
          <w:marTop w:val="0"/>
          <w:marBottom w:val="0"/>
          <w:divBdr>
            <w:top w:val="none" w:sz="0" w:space="0" w:color="auto"/>
            <w:left w:val="none" w:sz="0" w:space="0" w:color="auto"/>
            <w:bottom w:val="none" w:sz="0" w:space="0" w:color="auto"/>
            <w:right w:val="none" w:sz="0" w:space="0" w:color="auto"/>
          </w:divBdr>
        </w:div>
        <w:div w:id="2144076353">
          <w:marLeft w:val="0"/>
          <w:marRight w:val="0"/>
          <w:marTop w:val="0"/>
          <w:marBottom w:val="0"/>
          <w:divBdr>
            <w:top w:val="none" w:sz="0" w:space="0" w:color="auto"/>
            <w:left w:val="none" w:sz="0" w:space="0" w:color="auto"/>
            <w:bottom w:val="none" w:sz="0" w:space="0" w:color="auto"/>
            <w:right w:val="none" w:sz="0" w:space="0" w:color="auto"/>
          </w:divBdr>
        </w:div>
        <w:div w:id="2016300316">
          <w:marLeft w:val="0"/>
          <w:marRight w:val="0"/>
          <w:marTop w:val="0"/>
          <w:marBottom w:val="0"/>
          <w:divBdr>
            <w:top w:val="none" w:sz="0" w:space="0" w:color="auto"/>
            <w:left w:val="none" w:sz="0" w:space="0" w:color="auto"/>
            <w:bottom w:val="none" w:sz="0" w:space="0" w:color="auto"/>
            <w:right w:val="none" w:sz="0" w:space="0" w:color="auto"/>
          </w:divBdr>
        </w:div>
        <w:div w:id="992104155">
          <w:marLeft w:val="0"/>
          <w:marRight w:val="0"/>
          <w:marTop w:val="0"/>
          <w:marBottom w:val="0"/>
          <w:divBdr>
            <w:top w:val="none" w:sz="0" w:space="0" w:color="auto"/>
            <w:left w:val="none" w:sz="0" w:space="0" w:color="auto"/>
            <w:bottom w:val="none" w:sz="0" w:space="0" w:color="auto"/>
            <w:right w:val="none" w:sz="0" w:space="0" w:color="auto"/>
          </w:divBdr>
        </w:div>
        <w:div w:id="1254902358">
          <w:marLeft w:val="0"/>
          <w:marRight w:val="0"/>
          <w:marTop w:val="0"/>
          <w:marBottom w:val="0"/>
          <w:divBdr>
            <w:top w:val="none" w:sz="0" w:space="0" w:color="auto"/>
            <w:left w:val="none" w:sz="0" w:space="0" w:color="auto"/>
            <w:bottom w:val="none" w:sz="0" w:space="0" w:color="auto"/>
            <w:right w:val="none" w:sz="0" w:space="0" w:color="auto"/>
          </w:divBdr>
        </w:div>
        <w:div w:id="1946423794">
          <w:marLeft w:val="0"/>
          <w:marRight w:val="0"/>
          <w:marTop w:val="0"/>
          <w:marBottom w:val="0"/>
          <w:divBdr>
            <w:top w:val="none" w:sz="0" w:space="0" w:color="auto"/>
            <w:left w:val="none" w:sz="0" w:space="0" w:color="auto"/>
            <w:bottom w:val="none" w:sz="0" w:space="0" w:color="auto"/>
            <w:right w:val="none" w:sz="0" w:space="0" w:color="auto"/>
          </w:divBdr>
        </w:div>
        <w:div w:id="2012368594">
          <w:marLeft w:val="0"/>
          <w:marRight w:val="0"/>
          <w:marTop w:val="0"/>
          <w:marBottom w:val="0"/>
          <w:divBdr>
            <w:top w:val="none" w:sz="0" w:space="0" w:color="auto"/>
            <w:left w:val="none" w:sz="0" w:space="0" w:color="auto"/>
            <w:bottom w:val="none" w:sz="0" w:space="0" w:color="auto"/>
            <w:right w:val="none" w:sz="0" w:space="0" w:color="auto"/>
          </w:divBdr>
        </w:div>
        <w:div w:id="2063824564">
          <w:marLeft w:val="0"/>
          <w:marRight w:val="0"/>
          <w:marTop w:val="0"/>
          <w:marBottom w:val="0"/>
          <w:divBdr>
            <w:top w:val="none" w:sz="0" w:space="0" w:color="auto"/>
            <w:left w:val="none" w:sz="0" w:space="0" w:color="auto"/>
            <w:bottom w:val="none" w:sz="0" w:space="0" w:color="auto"/>
            <w:right w:val="none" w:sz="0" w:space="0" w:color="auto"/>
          </w:divBdr>
        </w:div>
        <w:div w:id="171652877">
          <w:marLeft w:val="0"/>
          <w:marRight w:val="0"/>
          <w:marTop w:val="0"/>
          <w:marBottom w:val="0"/>
          <w:divBdr>
            <w:top w:val="none" w:sz="0" w:space="0" w:color="auto"/>
            <w:left w:val="none" w:sz="0" w:space="0" w:color="auto"/>
            <w:bottom w:val="none" w:sz="0" w:space="0" w:color="auto"/>
            <w:right w:val="none" w:sz="0" w:space="0" w:color="auto"/>
          </w:divBdr>
        </w:div>
        <w:div w:id="305821418">
          <w:marLeft w:val="0"/>
          <w:marRight w:val="0"/>
          <w:marTop w:val="0"/>
          <w:marBottom w:val="0"/>
          <w:divBdr>
            <w:top w:val="none" w:sz="0" w:space="0" w:color="auto"/>
            <w:left w:val="none" w:sz="0" w:space="0" w:color="auto"/>
            <w:bottom w:val="none" w:sz="0" w:space="0" w:color="auto"/>
            <w:right w:val="none" w:sz="0" w:space="0" w:color="auto"/>
          </w:divBdr>
        </w:div>
        <w:div w:id="718170199">
          <w:marLeft w:val="0"/>
          <w:marRight w:val="0"/>
          <w:marTop w:val="0"/>
          <w:marBottom w:val="0"/>
          <w:divBdr>
            <w:top w:val="none" w:sz="0" w:space="0" w:color="auto"/>
            <w:left w:val="none" w:sz="0" w:space="0" w:color="auto"/>
            <w:bottom w:val="none" w:sz="0" w:space="0" w:color="auto"/>
            <w:right w:val="none" w:sz="0" w:space="0" w:color="auto"/>
          </w:divBdr>
        </w:div>
        <w:div w:id="1803036935">
          <w:marLeft w:val="0"/>
          <w:marRight w:val="0"/>
          <w:marTop w:val="0"/>
          <w:marBottom w:val="0"/>
          <w:divBdr>
            <w:top w:val="none" w:sz="0" w:space="0" w:color="auto"/>
            <w:left w:val="none" w:sz="0" w:space="0" w:color="auto"/>
            <w:bottom w:val="none" w:sz="0" w:space="0" w:color="auto"/>
            <w:right w:val="none" w:sz="0" w:space="0" w:color="auto"/>
          </w:divBdr>
        </w:div>
      </w:divsChild>
    </w:div>
    <w:div w:id="1477524703">
      <w:bodyDiv w:val="1"/>
      <w:marLeft w:val="0"/>
      <w:marRight w:val="0"/>
      <w:marTop w:val="0"/>
      <w:marBottom w:val="0"/>
      <w:divBdr>
        <w:top w:val="none" w:sz="0" w:space="0" w:color="auto"/>
        <w:left w:val="none" w:sz="0" w:space="0" w:color="auto"/>
        <w:bottom w:val="none" w:sz="0" w:space="0" w:color="auto"/>
        <w:right w:val="none" w:sz="0" w:space="0" w:color="auto"/>
      </w:divBdr>
      <w:divsChild>
        <w:div w:id="1447891926">
          <w:marLeft w:val="0"/>
          <w:marRight w:val="0"/>
          <w:marTop w:val="0"/>
          <w:marBottom w:val="0"/>
          <w:divBdr>
            <w:top w:val="none" w:sz="0" w:space="0" w:color="auto"/>
            <w:left w:val="none" w:sz="0" w:space="0" w:color="auto"/>
            <w:bottom w:val="none" w:sz="0" w:space="0" w:color="auto"/>
            <w:right w:val="none" w:sz="0" w:space="0" w:color="auto"/>
          </w:divBdr>
        </w:div>
        <w:div w:id="2000956542">
          <w:marLeft w:val="0"/>
          <w:marRight w:val="0"/>
          <w:marTop w:val="0"/>
          <w:marBottom w:val="0"/>
          <w:divBdr>
            <w:top w:val="none" w:sz="0" w:space="0" w:color="auto"/>
            <w:left w:val="none" w:sz="0" w:space="0" w:color="auto"/>
            <w:bottom w:val="none" w:sz="0" w:space="0" w:color="auto"/>
            <w:right w:val="none" w:sz="0" w:space="0" w:color="auto"/>
          </w:divBdr>
        </w:div>
        <w:div w:id="2097049423">
          <w:marLeft w:val="0"/>
          <w:marRight w:val="0"/>
          <w:marTop w:val="0"/>
          <w:marBottom w:val="0"/>
          <w:divBdr>
            <w:top w:val="none" w:sz="0" w:space="0" w:color="auto"/>
            <w:left w:val="none" w:sz="0" w:space="0" w:color="auto"/>
            <w:bottom w:val="none" w:sz="0" w:space="0" w:color="auto"/>
            <w:right w:val="none" w:sz="0" w:space="0" w:color="auto"/>
          </w:divBdr>
        </w:div>
        <w:div w:id="1447507406">
          <w:marLeft w:val="0"/>
          <w:marRight w:val="0"/>
          <w:marTop w:val="0"/>
          <w:marBottom w:val="0"/>
          <w:divBdr>
            <w:top w:val="none" w:sz="0" w:space="0" w:color="auto"/>
            <w:left w:val="none" w:sz="0" w:space="0" w:color="auto"/>
            <w:bottom w:val="none" w:sz="0" w:space="0" w:color="auto"/>
            <w:right w:val="none" w:sz="0" w:space="0" w:color="auto"/>
          </w:divBdr>
        </w:div>
        <w:div w:id="993994342">
          <w:marLeft w:val="0"/>
          <w:marRight w:val="0"/>
          <w:marTop w:val="0"/>
          <w:marBottom w:val="0"/>
          <w:divBdr>
            <w:top w:val="none" w:sz="0" w:space="0" w:color="auto"/>
            <w:left w:val="none" w:sz="0" w:space="0" w:color="auto"/>
            <w:bottom w:val="none" w:sz="0" w:space="0" w:color="auto"/>
            <w:right w:val="none" w:sz="0" w:space="0" w:color="auto"/>
          </w:divBdr>
        </w:div>
        <w:div w:id="513035821">
          <w:marLeft w:val="0"/>
          <w:marRight w:val="0"/>
          <w:marTop w:val="0"/>
          <w:marBottom w:val="0"/>
          <w:divBdr>
            <w:top w:val="none" w:sz="0" w:space="0" w:color="auto"/>
            <w:left w:val="none" w:sz="0" w:space="0" w:color="auto"/>
            <w:bottom w:val="none" w:sz="0" w:space="0" w:color="auto"/>
            <w:right w:val="none" w:sz="0" w:space="0" w:color="auto"/>
          </w:divBdr>
        </w:div>
        <w:div w:id="684213933">
          <w:marLeft w:val="0"/>
          <w:marRight w:val="0"/>
          <w:marTop w:val="0"/>
          <w:marBottom w:val="0"/>
          <w:divBdr>
            <w:top w:val="none" w:sz="0" w:space="0" w:color="auto"/>
            <w:left w:val="none" w:sz="0" w:space="0" w:color="auto"/>
            <w:bottom w:val="none" w:sz="0" w:space="0" w:color="auto"/>
            <w:right w:val="none" w:sz="0" w:space="0" w:color="auto"/>
          </w:divBdr>
        </w:div>
        <w:div w:id="1746761330">
          <w:marLeft w:val="0"/>
          <w:marRight w:val="0"/>
          <w:marTop w:val="0"/>
          <w:marBottom w:val="0"/>
          <w:divBdr>
            <w:top w:val="none" w:sz="0" w:space="0" w:color="auto"/>
            <w:left w:val="none" w:sz="0" w:space="0" w:color="auto"/>
            <w:bottom w:val="none" w:sz="0" w:space="0" w:color="auto"/>
            <w:right w:val="none" w:sz="0" w:space="0" w:color="auto"/>
          </w:divBdr>
        </w:div>
        <w:div w:id="807164922">
          <w:marLeft w:val="0"/>
          <w:marRight w:val="0"/>
          <w:marTop w:val="0"/>
          <w:marBottom w:val="0"/>
          <w:divBdr>
            <w:top w:val="none" w:sz="0" w:space="0" w:color="auto"/>
            <w:left w:val="none" w:sz="0" w:space="0" w:color="auto"/>
            <w:bottom w:val="none" w:sz="0" w:space="0" w:color="auto"/>
            <w:right w:val="none" w:sz="0" w:space="0" w:color="auto"/>
          </w:divBdr>
        </w:div>
        <w:div w:id="459570516">
          <w:marLeft w:val="0"/>
          <w:marRight w:val="0"/>
          <w:marTop w:val="0"/>
          <w:marBottom w:val="0"/>
          <w:divBdr>
            <w:top w:val="none" w:sz="0" w:space="0" w:color="auto"/>
            <w:left w:val="none" w:sz="0" w:space="0" w:color="auto"/>
            <w:bottom w:val="none" w:sz="0" w:space="0" w:color="auto"/>
            <w:right w:val="none" w:sz="0" w:space="0" w:color="auto"/>
          </w:divBdr>
        </w:div>
        <w:div w:id="623779166">
          <w:marLeft w:val="0"/>
          <w:marRight w:val="0"/>
          <w:marTop w:val="0"/>
          <w:marBottom w:val="0"/>
          <w:divBdr>
            <w:top w:val="none" w:sz="0" w:space="0" w:color="auto"/>
            <w:left w:val="none" w:sz="0" w:space="0" w:color="auto"/>
            <w:bottom w:val="none" w:sz="0" w:space="0" w:color="auto"/>
            <w:right w:val="none" w:sz="0" w:space="0" w:color="auto"/>
          </w:divBdr>
        </w:div>
        <w:div w:id="945381042">
          <w:marLeft w:val="0"/>
          <w:marRight w:val="0"/>
          <w:marTop w:val="0"/>
          <w:marBottom w:val="0"/>
          <w:divBdr>
            <w:top w:val="none" w:sz="0" w:space="0" w:color="auto"/>
            <w:left w:val="none" w:sz="0" w:space="0" w:color="auto"/>
            <w:bottom w:val="none" w:sz="0" w:space="0" w:color="auto"/>
            <w:right w:val="none" w:sz="0" w:space="0" w:color="auto"/>
          </w:divBdr>
        </w:div>
        <w:div w:id="2098555040">
          <w:marLeft w:val="0"/>
          <w:marRight w:val="0"/>
          <w:marTop w:val="0"/>
          <w:marBottom w:val="0"/>
          <w:divBdr>
            <w:top w:val="none" w:sz="0" w:space="0" w:color="auto"/>
            <w:left w:val="none" w:sz="0" w:space="0" w:color="auto"/>
            <w:bottom w:val="none" w:sz="0" w:space="0" w:color="auto"/>
            <w:right w:val="none" w:sz="0" w:space="0" w:color="auto"/>
          </w:divBdr>
        </w:div>
        <w:div w:id="1621301488">
          <w:marLeft w:val="0"/>
          <w:marRight w:val="0"/>
          <w:marTop w:val="0"/>
          <w:marBottom w:val="0"/>
          <w:divBdr>
            <w:top w:val="none" w:sz="0" w:space="0" w:color="auto"/>
            <w:left w:val="none" w:sz="0" w:space="0" w:color="auto"/>
            <w:bottom w:val="none" w:sz="0" w:space="0" w:color="auto"/>
            <w:right w:val="none" w:sz="0" w:space="0" w:color="auto"/>
          </w:divBdr>
        </w:div>
        <w:div w:id="1368526769">
          <w:marLeft w:val="0"/>
          <w:marRight w:val="0"/>
          <w:marTop w:val="0"/>
          <w:marBottom w:val="0"/>
          <w:divBdr>
            <w:top w:val="none" w:sz="0" w:space="0" w:color="auto"/>
            <w:left w:val="none" w:sz="0" w:space="0" w:color="auto"/>
            <w:bottom w:val="none" w:sz="0" w:space="0" w:color="auto"/>
            <w:right w:val="none" w:sz="0" w:space="0" w:color="auto"/>
          </w:divBdr>
        </w:div>
        <w:div w:id="298269112">
          <w:marLeft w:val="0"/>
          <w:marRight w:val="0"/>
          <w:marTop w:val="0"/>
          <w:marBottom w:val="0"/>
          <w:divBdr>
            <w:top w:val="none" w:sz="0" w:space="0" w:color="auto"/>
            <w:left w:val="none" w:sz="0" w:space="0" w:color="auto"/>
            <w:bottom w:val="none" w:sz="0" w:space="0" w:color="auto"/>
            <w:right w:val="none" w:sz="0" w:space="0" w:color="auto"/>
          </w:divBdr>
        </w:div>
        <w:div w:id="1744180705">
          <w:marLeft w:val="0"/>
          <w:marRight w:val="0"/>
          <w:marTop w:val="0"/>
          <w:marBottom w:val="0"/>
          <w:divBdr>
            <w:top w:val="none" w:sz="0" w:space="0" w:color="auto"/>
            <w:left w:val="none" w:sz="0" w:space="0" w:color="auto"/>
            <w:bottom w:val="none" w:sz="0" w:space="0" w:color="auto"/>
            <w:right w:val="none" w:sz="0" w:space="0" w:color="auto"/>
          </w:divBdr>
        </w:div>
        <w:div w:id="1927568094">
          <w:marLeft w:val="0"/>
          <w:marRight w:val="0"/>
          <w:marTop w:val="0"/>
          <w:marBottom w:val="0"/>
          <w:divBdr>
            <w:top w:val="none" w:sz="0" w:space="0" w:color="auto"/>
            <w:left w:val="none" w:sz="0" w:space="0" w:color="auto"/>
            <w:bottom w:val="none" w:sz="0" w:space="0" w:color="auto"/>
            <w:right w:val="none" w:sz="0" w:space="0" w:color="auto"/>
          </w:divBdr>
        </w:div>
        <w:div w:id="720205129">
          <w:marLeft w:val="0"/>
          <w:marRight w:val="0"/>
          <w:marTop w:val="0"/>
          <w:marBottom w:val="0"/>
          <w:divBdr>
            <w:top w:val="none" w:sz="0" w:space="0" w:color="auto"/>
            <w:left w:val="none" w:sz="0" w:space="0" w:color="auto"/>
            <w:bottom w:val="none" w:sz="0" w:space="0" w:color="auto"/>
            <w:right w:val="none" w:sz="0" w:space="0" w:color="auto"/>
          </w:divBdr>
        </w:div>
        <w:div w:id="680087597">
          <w:marLeft w:val="0"/>
          <w:marRight w:val="0"/>
          <w:marTop w:val="0"/>
          <w:marBottom w:val="0"/>
          <w:divBdr>
            <w:top w:val="none" w:sz="0" w:space="0" w:color="auto"/>
            <w:left w:val="none" w:sz="0" w:space="0" w:color="auto"/>
            <w:bottom w:val="none" w:sz="0" w:space="0" w:color="auto"/>
            <w:right w:val="none" w:sz="0" w:space="0" w:color="auto"/>
          </w:divBdr>
        </w:div>
        <w:div w:id="1628002672">
          <w:marLeft w:val="0"/>
          <w:marRight w:val="0"/>
          <w:marTop w:val="0"/>
          <w:marBottom w:val="0"/>
          <w:divBdr>
            <w:top w:val="none" w:sz="0" w:space="0" w:color="auto"/>
            <w:left w:val="none" w:sz="0" w:space="0" w:color="auto"/>
            <w:bottom w:val="none" w:sz="0" w:space="0" w:color="auto"/>
            <w:right w:val="none" w:sz="0" w:space="0" w:color="auto"/>
          </w:divBdr>
        </w:div>
        <w:div w:id="1298683977">
          <w:marLeft w:val="0"/>
          <w:marRight w:val="0"/>
          <w:marTop w:val="0"/>
          <w:marBottom w:val="0"/>
          <w:divBdr>
            <w:top w:val="none" w:sz="0" w:space="0" w:color="auto"/>
            <w:left w:val="none" w:sz="0" w:space="0" w:color="auto"/>
            <w:bottom w:val="none" w:sz="0" w:space="0" w:color="auto"/>
            <w:right w:val="none" w:sz="0" w:space="0" w:color="auto"/>
          </w:divBdr>
        </w:div>
        <w:div w:id="321588132">
          <w:marLeft w:val="0"/>
          <w:marRight w:val="0"/>
          <w:marTop w:val="0"/>
          <w:marBottom w:val="0"/>
          <w:divBdr>
            <w:top w:val="none" w:sz="0" w:space="0" w:color="auto"/>
            <w:left w:val="none" w:sz="0" w:space="0" w:color="auto"/>
            <w:bottom w:val="none" w:sz="0" w:space="0" w:color="auto"/>
            <w:right w:val="none" w:sz="0" w:space="0" w:color="auto"/>
          </w:divBdr>
        </w:div>
        <w:div w:id="450322934">
          <w:marLeft w:val="0"/>
          <w:marRight w:val="0"/>
          <w:marTop w:val="0"/>
          <w:marBottom w:val="0"/>
          <w:divBdr>
            <w:top w:val="none" w:sz="0" w:space="0" w:color="auto"/>
            <w:left w:val="none" w:sz="0" w:space="0" w:color="auto"/>
            <w:bottom w:val="none" w:sz="0" w:space="0" w:color="auto"/>
            <w:right w:val="none" w:sz="0" w:space="0" w:color="auto"/>
          </w:divBdr>
        </w:div>
        <w:div w:id="882908172">
          <w:marLeft w:val="0"/>
          <w:marRight w:val="0"/>
          <w:marTop w:val="0"/>
          <w:marBottom w:val="0"/>
          <w:divBdr>
            <w:top w:val="none" w:sz="0" w:space="0" w:color="auto"/>
            <w:left w:val="none" w:sz="0" w:space="0" w:color="auto"/>
            <w:bottom w:val="none" w:sz="0" w:space="0" w:color="auto"/>
            <w:right w:val="none" w:sz="0" w:space="0" w:color="auto"/>
          </w:divBdr>
        </w:div>
        <w:div w:id="194389991">
          <w:marLeft w:val="0"/>
          <w:marRight w:val="0"/>
          <w:marTop w:val="0"/>
          <w:marBottom w:val="0"/>
          <w:divBdr>
            <w:top w:val="none" w:sz="0" w:space="0" w:color="auto"/>
            <w:left w:val="none" w:sz="0" w:space="0" w:color="auto"/>
            <w:bottom w:val="none" w:sz="0" w:space="0" w:color="auto"/>
            <w:right w:val="none" w:sz="0" w:space="0" w:color="auto"/>
          </w:divBdr>
        </w:div>
        <w:div w:id="1699938320">
          <w:marLeft w:val="0"/>
          <w:marRight w:val="0"/>
          <w:marTop w:val="0"/>
          <w:marBottom w:val="0"/>
          <w:divBdr>
            <w:top w:val="none" w:sz="0" w:space="0" w:color="auto"/>
            <w:left w:val="none" w:sz="0" w:space="0" w:color="auto"/>
            <w:bottom w:val="none" w:sz="0" w:space="0" w:color="auto"/>
            <w:right w:val="none" w:sz="0" w:space="0" w:color="auto"/>
          </w:divBdr>
        </w:div>
        <w:div w:id="1849444061">
          <w:marLeft w:val="0"/>
          <w:marRight w:val="0"/>
          <w:marTop w:val="0"/>
          <w:marBottom w:val="0"/>
          <w:divBdr>
            <w:top w:val="none" w:sz="0" w:space="0" w:color="auto"/>
            <w:left w:val="none" w:sz="0" w:space="0" w:color="auto"/>
            <w:bottom w:val="none" w:sz="0" w:space="0" w:color="auto"/>
            <w:right w:val="none" w:sz="0" w:space="0" w:color="auto"/>
          </w:divBdr>
        </w:div>
        <w:div w:id="653067916">
          <w:marLeft w:val="0"/>
          <w:marRight w:val="0"/>
          <w:marTop w:val="0"/>
          <w:marBottom w:val="0"/>
          <w:divBdr>
            <w:top w:val="none" w:sz="0" w:space="0" w:color="auto"/>
            <w:left w:val="none" w:sz="0" w:space="0" w:color="auto"/>
            <w:bottom w:val="none" w:sz="0" w:space="0" w:color="auto"/>
            <w:right w:val="none" w:sz="0" w:space="0" w:color="auto"/>
          </w:divBdr>
        </w:div>
        <w:div w:id="624311916">
          <w:marLeft w:val="0"/>
          <w:marRight w:val="0"/>
          <w:marTop w:val="0"/>
          <w:marBottom w:val="0"/>
          <w:divBdr>
            <w:top w:val="none" w:sz="0" w:space="0" w:color="auto"/>
            <w:left w:val="none" w:sz="0" w:space="0" w:color="auto"/>
            <w:bottom w:val="none" w:sz="0" w:space="0" w:color="auto"/>
            <w:right w:val="none" w:sz="0" w:space="0" w:color="auto"/>
          </w:divBdr>
        </w:div>
        <w:div w:id="1511876336">
          <w:marLeft w:val="0"/>
          <w:marRight w:val="0"/>
          <w:marTop w:val="0"/>
          <w:marBottom w:val="0"/>
          <w:divBdr>
            <w:top w:val="none" w:sz="0" w:space="0" w:color="auto"/>
            <w:left w:val="none" w:sz="0" w:space="0" w:color="auto"/>
            <w:bottom w:val="none" w:sz="0" w:space="0" w:color="auto"/>
            <w:right w:val="none" w:sz="0" w:space="0" w:color="auto"/>
          </w:divBdr>
        </w:div>
        <w:div w:id="584850356">
          <w:marLeft w:val="0"/>
          <w:marRight w:val="0"/>
          <w:marTop w:val="0"/>
          <w:marBottom w:val="0"/>
          <w:divBdr>
            <w:top w:val="none" w:sz="0" w:space="0" w:color="auto"/>
            <w:left w:val="none" w:sz="0" w:space="0" w:color="auto"/>
            <w:bottom w:val="none" w:sz="0" w:space="0" w:color="auto"/>
            <w:right w:val="none" w:sz="0" w:space="0" w:color="auto"/>
          </w:divBdr>
        </w:div>
        <w:div w:id="1743915853">
          <w:marLeft w:val="0"/>
          <w:marRight w:val="0"/>
          <w:marTop w:val="0"/>
          <w:marBottom w:val="0"/>
          <w:divBdr>
            <w:top w:val="none" w:sz="0" w:space="0" w:color="auto"/>
            <w:left w:val="none" w:sz="0" w:space="0" w:color="auto"/>
            <w:bottom w:val="none" w:sz="0" w:space="0" w:color="auto"/>
            <w:right w:val="none" w:sz="0" w:space="0" w:color="auto"/>
          </w:divBdr>
        </w:div>
        <w:div w:id="25715881">
          <w:marLeft w:val="0"/>
          <w:marRight w:val="0"/>
          <w:marTop w:val="0"/>
          <w:marBottom w:val="0"/>
          <w:divBdr>
            <w:top w:val="none" w:sz="0" w:space="0" w:color="auto"/>
            <w:left w:val="none" w:sz="0" w:space="0" w:color="auto"/>
            <w:bottom w:val="none" w:sz="0" w:space="0" w:color="auto"/>
            <w:right w:val="none" w:sz="0" w:space="0" w:color="auto"/>
          </w:divBdr>
        </w:div>
        <w:div w:id="1048794679">
          <w:marLeft w:val="0"/>
          <w:marRight w:val="0"/>
          <w:marTop w:val="0"/>
          <w:marBottom w:val="0"/>
          <w:divBdr>
            <w:top w:val="none" w:sz="0" w:space="0" w:color="auto"/>
            <w:left w:val="none" w:sz="0" w:space="0" w:color="auto"/>
            <w:bottom w:val="none" w:sz="0" w:space="0" w:color="auto"/>
            <w:right w:val="none" w:sz="0" w:space="0" w:color="auto"/>
          </w:divBdr>
        </w:div>
        <w:div w:id="292636292">
          <w:marLeft w:val="0"/>
          <w:marRight w:val="0"/>
          <w:marTop w:val="0"/>
          <w:marBottom w:val="0"/>
          <w:divBdr>
            <w:top w:val="none" w:sz="0" w:space="0" w:color="auto"/>
            <w:left w:val="none" w:sz="0" w:space="0" w:color="auto"/>
            <w:bottom w:val="none" w:sz="0" w:space="0" w:color="auto"/>
            <w:right w:val="none" w:sz="0" w:space="0" w:color="auto"/>
          </w:divBdr>
        </w:div>
        <w:div w:id="1322735237">
          <w:marLeft w:val="0"/>
          <w:marRight w:val="0"/>
          <w:marTop w:val="0"/>
          <w:marBottom w:val="0"/>
          <w:divBdr>
            <w:top w:val="none" w:sz="0" w:space="0" w:color="auto"/>
            <w:left w:val="none" w:sz="0" w:space="0" w:color="auto"/>
            <w:bottom w:val="none" w:sz="0" w:space="0" w:color="auto"/>
            <w:right w:val="none" w:sz="0" w:space="0" w:color="auto"/>
          </w:divBdr>
        </w:div>
        <w:div w:id="1614482542">
          <w:marLeft w:val="0"/>
          <w:marRight w:val="0"/>
          <w:marTop w:val="0"/>
          <w:marBottom w:val="0"/>
          <w:divBdr>
            <w:top w:val="none" w:sz="0" w:space="0" w:color="auto"/>
            <w:left w:val="none" w:sz="0" w:space="0" w:color="auto"/>
            <w:bottom w:val="none" w:sz="0" w:space="0" w:color="auto"/>
            <w:right w:val="none" w:sz="0" w:space="0" w:color="auto"/>
          </w:divBdr>
        </w:div>
        <w:div w:id="1717585436">
          <w:marLeft w:val="0"/>
          <w:marRight w:val="0"/>
          <w:marTop w:val="0"/>
          <w:marBottom w:val="0"/>
          <w:divBdr>
            <w:top w:val="none" w:sz="0" w:space="0" w:color="auto"/>
            <w:left w:val="none" w:sz="0" w:space="0" w:color="auto"/>
            <w:bottom w:val="none" w:sz="0" w:space="0" w:color="auto"/>
            <w:right w:val="none" w:sz="0" w:space="0" w:color="auto"/>
          </w:divBdr>
        </w:div>
        <w:div w:id="971053552">
          <w:marLeft w:val="0"/>
          <w:marRight w:val="0"/>
          <w:marTop w:val="0"/>
          <w:marBottom w:val="0"/>
          <w:divBdr>
            <w:top w:val="none" w:sz="0" w:space="0" w:color="auto"/>
            <w:left w:val="none" w:sz="0" w:space="0" w:color="auto"/>
            <w:bottom w:val="none" w:sz="0" w:space="0" w:color="auto"/>
            <w:right w:val="none" w:sz="0" w:space="0" w:color="auto"/>
          </w:divBdr>
        </w:div>
        <w:div w:id="441919653">
          <w:marLeft w:val="0"/>
          <w:marRight w:val="0"/>
          <w:marTop w:val="0"/>
          <w:marBottom w:val="0"/>
          <w:divBdr>
            <w:top w:val="none" w:sz="0" w:space="0" w:color="auto"/>
            <w:left w:val="none" w:sz="0" w:space="0" w:color="auto"/>
            <w:bottom w:val="none" w:sz="0" w:space="0" w:color="auto"/>
            <w:right w:val="none" w:sz="0" w:space="0" w:color="auto"/>
          </w:divBdr>
        </w:div>
        <w:div w:id="1505440124">
          <w:marLeft w:val="0"/>
          <w:marRight w:val="0"/>
          <w:marTop w:val="0"/>
          <w:marBottom w:val="0"/>
          <w:divBdr>
            <w:top w:val="none" w:sz="0" w:space="0" w:color="auto"/>
            <w:left w:val="none" w:sz="0" w:space="0" w:color="auto"/>
            <w:bottom w:val="none" w:sz="0" w:space="0" w:color="auto"/>
            <w:right w:val="none" w:sz="0" w:space="0" w:color="auto"/>
          </w:divBdr>
        </w:div>
        <w:div w:id="1948808052">
          <w:marLeft w:val="0"/>
          <w:marRight w:val="0"/>
          <w:marTop w:val="0"/>
          <w:marBottom w:val="0"/>
          <w:divBdr>
            <w:top w:val="none" w:sz="0" w:space="0" w:color="auto"/>
            <w:left w:val="none" w:sz="0" w:space="0" w:color="auto"/>
            <w:bottom w:val="none" w:sz="0" w:space="0" w:color="auto"/>
            <w:right w:val="none" w:sz="0" w:space="0" w:color="auto"/>
          </w:divBdr>
        </w:div>
        <w:div w:id="1380474936">
          <w:marLeft w:val="0"/>
          <w:marRight w:val="0"/>
          <w:marTop w:val="0"/>
          <w:marBottom w:val="0"/>
          <w:divBdr>
            <w:top w:val="none" w:sz="0" w:space="0" w:color="auto"/>
            <w:left w:val="none" w:sz="0" w:space="0" w:color="auto"/>
            <w:bottom w:val="none" w:sz="0" w:space="0" w:color="auto"/>
            <w:right w:val="none" w:sz="0" w:space="0" w:color="auto"/>
          </w:divBdr>
        </w:div>
        <w:div w:id="2078478931">
          <w:marLeft w:val="0"/>
          <w:marRight w:val="0"/>
          <w:marTop w:val="0"/>
          <w:marBottom w:val="0"/>
          <w:divBdr>
            <w:top w:val="none" w:sz="0" w:space="0" w:color="auto"/>
            <w:left w:val="none" w:sz="0" w:space="0" w:color="auto"/>
            <w:bottom w:val="none" w:sz="0" w:space="0" w:color="auto"/>
            <w:right w:val="none" w:sz="0" w:space="0" w:color="auto"/>
          </w:divBdr>
        </w:div>
        <w:div w:id="2038043681">
          <w:marLeft w:val="0"/>
          <w:marRight w:val="0"/>
          <w:marTop w:val="0"/>
          <w:marBottom w:val="0"/>
          <w:divBdr>
            <w:top w:val="none" w:sz="0" w:space="0" w:color="auto"/>
            <w:left w:val="none" w:sz="0" w:space="0" w:color="auto"/>
            <w:bottom w:val="none" w:sz="0" w:space="0" w:color="auto"/>
            <w:right w:val="none" w:sz="0" w:space="0" w:color="auto"/>
          </w:divBdr>
        </w:div>
        <w:div w:id="1223831610">
          <w:marLeft w:val="0"/>
          <w:marRight w:val="0"/>
          <w:marTop w:val="0"/>
          <w:marBottom w:val="0"/>
          <w:divBdr>
            <w:top w:val="none" w:sz="0" w:space="0" w:color="auto"/>
            <w:left w:val="none" w:sz="0" w:space="0" w:color="auto"/>
            <w:bottom w:val="none" w:sz="0" w:space="0" w:color="auto"/>
            <w:right w:val="none" w:sz="0" w:space="0" w:color="auto"/>
          </w:divBdr>
        </w:div>
        <w:div w:id="698971442">
          <w:marLeft w:val="0"/>
          <w:marRight w:val="0"/>
          <w:marTop w:val="0"/>
          <w:marBottom w:val="0"/>
          <w:divBdr>
            <w:top w:val="none" w:sz="0" w:space="0" w:color="auto"/>
            <w:left w:val="none" w:sz="0" w:space="0" w:color="auto"/>
            <w:bottom w:val="none" w:sz="0" w:space="0" w:color="auto"/>
            <w:right w:val="none" w:sz="0" w:space="0" w:color="auto"/>
          </w:divBdr>
        </w:div>
        <w:div w:id="696084873">
          <w:marLeft w:val="0"/>
          <w:marRight w:val="0"/>
          <w:marTop w:val="0"/>
          <w:marBottom w:val="0"/>
          <w:divBdr>
            <w:top w:val="none" w:sz="0" w:space="0" w:color="auto"/>
            <w:left w:val="none" w:sz="0" w:space="0" w:color="auto"/>
            <w:bottom w:val="none" w:sz="0" w:space="0" w:color="auto"/>
            <w:right w:val="none" w:sz="0" w:space="0" w:color="auto"/>
          </w:divBdr>
        </w:div>
        <w:div w:id="1139614504">
          <w:marLeft w:val="0"/>
          <w:marRight w:val="0"/>
          <w:marTop w:val="0"/>
          <w:marBottom w:val="0"/>
          <w:divBdr>
            <w:top w:val="none" w:sz="0" w:space="0" w:color="auto"/>
            <w:left w:val="none" w:sz="0" w:space="0" w:color="auto"/>
            <w:bottom w:val="none" w:sz="0" w:space="0" w:color="auto"/>
            <w:right w:val="none" w:sz="0" w:space="0" w:color="auto"/>
          </w:divBdr>
        </w:div>
        <w:div w:id="1049645656">
          <w:marLeft w:val="0"/>
          <w:marRight w:val="0"/>
          <w:marTop w:val="0"/>
          <w:marBottom w:val="0"/>
          <w:divBdr>
            <w:top w:val="none" w:sz="0" w:space="0" w:color="auto"/>
            <w:left w:val="none" w:sz="0" w:space="0" w:color="auto"/>
            <w:bottom w:val="none" w:sz="0" w:space="0" w:color="auto"/>
            <w:right w:val="none" w:sz="0" w:space="0" w:color="auto"/>
          </w:divBdr>
        </w:div>
        <w:div w:id="481585904">
          <w:marLeft w:val="0"/>
          <w:marRight w:val="0"/>
          <w:marTop w:val="0"/>
          <w:marBottom w:val="0"/>
          <w:divBdr>
            <w:top w:val="none" w:sz="0" w:space="0" w:color="auto"/>
            <w:left w:val="none" w:sz="0" w:space="0" w:color="auto"/>
            <w:bottom w:val="none" w:sz="0" w:space="0" w:color="auto"/>
            <w:right w:val="none" w:sz="0" w:space="0" w:color="auto"/>
          </w:divBdr>
        </w:div>
        <w:div w:id="528181672">
          <w:marLeft w:val="0"/>
          <w:marRight w:val="0"/>
          <w:marTop w:val="0"/>
          <w:marBottom w:val="0"/>
          <w:divBdr>
            <w:top w:val="none" w:sz="0" w:space="0" w:color="auto"/>
            <w:left w:val="none" w:sz="0" w:space="0" w:color="auto"/>
            <w:bottom w:val="none" w:sz="0" w:space="0" w:color="auto"/>
            <w:right w:val="none" w:sz="0" w:space="0" w:color="auto"/>
          </w:divBdr>
        </w:div>
        <w:div w:id="2005160630">
          <w:marLeft w:val="0"/>
          <w:marRight w:val="0"/>
          <w:marTop w:val="0"/>
          <w:marBottom w:val="0"/>
          <w:divBdr>
            <w:top w:val="none" w:sz="0" w:space="0" w:color="auto"/>
            <w:left w:val="none" w:sz="0" w:space="0" w:color="auto"/>
            <w:bottom w:val="none" w:sz="0" w:space="0" w:color="auto"/>
            <w:right w:val="none" w:sz="0" w:space="0" w:color="auto"/>
          </w:divBdr>
        </w:div>
        <w:div w:id="874193437">
          <w:marLeft w:val="0"/>
          <w:marRight w:val="0"/>
          <w:marTop w:val="0"/>
          <w:marBottom w:val="0"/>
          <w:divBdr>
            <w:top w:val="none" w:sz="0" w:space="0" w:color="auto"/>
            <w:left w:val="none" w:sz="0" w:space="0" w:color="auto"/>
            <w:bottom w:val="none" w:sz="0" w:space="0" w:color="auto"/>
            <w:right w:val="none" w:sz="0" w:space="0" w:color="auto"/>
          </w:divBdr>
        </w:div>
        <w:div w:id="1455707150">
          <w:marLeft w:val="0"/>
          <w:marRight w:val="0"/>
          <w:marTop w:val="0"/>
          <w:marBottom w:val="0"/>
          <w:divBdr>
            <w:top w:val="none" w:sz="0" w:space="0" w:color="auto"/>
            <w:left w:val="none" w:sz="0" w:space="0" w:color="auto"/>
            <w:bottom w:val="none" w:sz="0" w:space="0" w:color="auto"/>
            <w:right w:val="none" w:sz="0" w:space="0" w:color="auto"/>
          </w:divBdr>
        </w:div>
        <w:div w:id="795760856">
          <w:marLeft w:val="0"/>
          <w:marRight w:val="0"/>
          <w:marTop w:val="0"/>
          <w:marBottom w:val="0"/>
          <w:divBdr>
            <w:top w:val="none" w:sz="0" w:space="0" w:color="auto"/>
            <w:left w:val="none" w:sz="0" w:space="0" w:color="auto"/>
            <w:bottom w:val="none" w:sz="0" w:space="0" w:color="auto"/>
            <w:right w:val="none" w:sz="0" w:space="0" w:color="auto"/>
          </w:divBdr>
        </w:div>
        <w:div w:id="1904100495">
          <w:marLeft w:val="0"/>
          <w:marRight w:val="0"/>
          <w:marTop w:val="0"/>
          <w:marBottom w:val="0"/>
          <w:divBdr>
            <w:top w:val="none" w:sz="0" w:space="0" w:color="auto"/>
            <w:left w:val="none" w:sz="0" w:space="0" w:color="auto"/>
            <w:bottom w:val="none" w:sz="0" w:space="0" w:color="auto"/>
            <w:right w:val="none" w:sz="0" w:space="0" w:color="auto"/>
          </w:divBdr>
        </w:div>
        <w:div w:id="1057050098">
          <w:marLeft w:val="0"/>
          <w:marRight w:val="0"/>
          <w:marTop w:val="0"/>
          <w:marBottom w:val="0"/>
          <w:divBdr>
            <w:top w:val="none" w:sz="0" w:space="0" w:color="auto"/>
            <w:left w:val="none" w:sz="0" w:space="0" w:color="auto"/>
            <w:bottom w:val="none" w:sz="0" w:space="0" w:color="auto"/>
            <w:right w:val="none" w:sz="0" w:space="0" w:color="auto"/>
          </w:divBdr>
        </w:div>
        <w:div w:id="1352685184">
          <w:marLeft w:val="0"/>
          <w:marRight w:val="0"/>
          <w:marTop w:val="0"/>
          <w:marBottom w:val="0"/>
          <w:divBdr>
            <w:top w:val="none" w:sz="0" w:space="0" w:color="auto"/>
            <w:left w:val="none" w:sz="0" w:space="0" w:color="auto"/>
            <w:bottom w:val="none" w:sz="0" w:space="0" w:color="auto"/>
            <w:right w:val="none" w:sz="0" w:space="0" w:color="auto"/>
          </w:divBdr>
        </w:div>
        <w:div w:id="2138258278">
          <w:marLeft w:val="0"/>
          <w:marRight w:val="0"/>
          <w:marTop w:val="0"/>
          <w:marBottom w:val="0"/>
          <w:divBdr>
            <w:top w:val="none" w:sz="0" w:space="0" w:color="auto"/>
            <w:left w:val="none" w:sz="0" w:space="0" w:color="auto"/>
            <w:bottom w:val="none" w:sz="0" w:space="0" w:color="auto"/>
            <w:right w:val="none" w:sz="0" w:space="0" w:color="auto"/>
          </w:divBdr>
        </w:div>
        <w:div w:id="1636907585">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pl.franciscobeltrao.pr.leg.br/materia/5812" TargetMode="External"/><Relationship Id="rId18" Type="http://schemas.openxmlformats.org/officeDocument/2006/relationships/hyperlink" Target="https://sapl.franciscobeltrao.pr.leg.br/materia/5817" TargetMode="External"/><Relationship Id="rId26" Type="http://schemas.openxmlformats.org/officeDocument/2006/relationships/hyperlink" Target="https://sapl.franciscobeltrao.pr.leg.br/materia/5799" TargetMode="External"/><Relationship Id="rId3" Type="http://schemas.openxmlformats.org/officeDocument/2006/relationships/styles" Target="styles.xml"/><Relationship Id="rId21" Type="http://schemas.openxmlformats.org/officeDocument/2006/relationships/hyperlink" Target="https://sapl.franciscobeltrao.pr.leg.br/materia/5794"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pl.franciscobeltrao.pr.leg.br/materia/5811" TargetMode="External"/><Relationship Id="rId17" Type="http://schemas.openxmlformats.org/officeDocument/2006/relationships/hyperlink" Target="https://sapl.franciscobeltrao.pr.leg.br/materia/5816" TargetMode="External"/><Relationship Id="rId25" Type="http://schemas.openxmlformats.org/officeDocument/2006/relationships/hyperlink" Target="https://sapl.franciscobeltrao.pr.leg.br/materia/5798" TargetMode="External"/><Relationship Id="rId33" Type="http://schemas.openxmlformats.org/officeDocument/2006/relationships/hyperlink" Target="https://sapl.franciscobeltrao.pr.leg.br/materia/5807" TargetMode="External"/><Relationship Id="rId2" Type="http://schemas.openxmlformats.org/officeDocument/2006/relationships/numbering" Target="numbering.xml"/><Relationship Id="rId16" Type="http://schemas.openxmlformats.org/officeDocument/2006/relationships/hyperlink" Target="https://sapl.franciscobeltrao.pr.leg.br/materia/5815" TargetMode="External"/><Relationship Id="rId20" Type="http://schemas.openxmlformats.org/officeDocument/2006/relationships/hyperlink" Target="https://sapl.franciscobeltrao.pr.leg.br/materia/5793" TargetMode="External"/><Relationship Id="rId29" Type="http://schemas.openxmlformats.org/officeDocument/2006/relationships/hyperlink" Target="https://sapl.franciscobeltrao.pr.leg.br/materia/58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810" TargetMode="External"/><Relationship Id="rId24" Type="http://schemas.openxmlformats.org/officeDocument/2006/relationships/hyperlink" Target="https://sapl.franciscobeltrao.pr.leg.br/materia/5797" TargetMode="External"/><Relationship Id="rId32" Type="http://schemas.openxmlformats.org/officeDocument/2006/relationships/hyperlink" Target="https://sapl.franciscobeltrao.pr.leg.br/materia/5805" TargetMode="External"/><Relationship Id="rId5" Type="http://schemas.openxmlformats.org/officeDocument/2006/relationships/webSettings" Target="webSettings.xml"/><Relationship Id="rId15" Type="http://schemas.openxmlformats.org/officeDocument/2006/relationships/hyperlink" Target="https://sapl.franciscobeltrao.pr.leg.br/materia/5814" TargetMode="External"/><Relationship Id="rId23" Type="http://schemas.openxmlformats.org/officeDocument/2006/relationships/hyperlink" Target="https://sapl.franciscobeltrao.pr.leg.br/materia/5796" TargetMode="External"/><Relationship Id="rId28" Type="http://schemas.openxmlformats.org/officeDocument/2006/relationships/hyperlink" Target="https://sapl.franciscobeltrao.pr.leg.br/materia/5801" TargetMode="External"/><Relationship Id="rId36" Type="http://schemas.openxmlformats.org/officeDocument/2006/relationships/theme" Target="theme/theme1.xml"/><Relationship Id="rId10" Type="http://schemas.openxmlformats.org/officeDocument/2006/relationships/hyperlink" Target="https://sapl.franciscobeltrao.pr.leg.br/materia/5809" TargetMode="External"/><Relationship Id="rId19" Type="http://schemas.openxmlformats.org/officeDocument/2006/relationships/hyperlink" Target="https://sapl.franciscobeltrao.pr.leg.br/materia/5792" TargetMode="External"/><Relationship Id="rId31" Type="http://schemas.openxmlformats.org/officeDocument/2006/relationships/hyperlink" Target="https://sapl.franciscobeltrao.pr.leg.br/materia/5804" TargetMode="External"/><Relationship Id="rId4" Type="http://schemas.openxmlformats.org/officeDocument/2006/relationships/settings" Target="settings.xml"/><Relationship Id="rId9" Type="http://schemas.openxmlformats.org/officeDocument/2006/relationships/hyperlink" Target="https://sapl.franciscobeltrao.pr.leg.br/sessao/457/ordemdia?o=3" TargetMode="External"/><Relationship Id="rId14" Type="http://schemas.openxmlformats.org/officeDocument/2006/relationships/hyperlink" Target="https://sapl.franciscobeltrao.pr.leg.br/materia/5813" TargetMode="External"/><Relationship Id="rId22" Type="http://schemas.openxmlformats.org/officeDocument/2006/relationships/hyperlink" Target="https://sapl.franciscobeltrao.pr.leg.br/materia/5795" TargetMode="External"/><Relationship Id="rId27" Type="http://schemas.openxmlformats.org/officeDocument/2006/relationships/hyperlink" Target="https://sapl.franciscobeltrao.pr.leg.br/materia/5800" TargetMode="External"/><Relationship Id="rId30" Type="http://schemas.openxmlformats.org/officeDocument/2006/relationships/hyperlink" Target="https://sapl.franciscobeltrao.pr.leg.br/materia/5803" TargetMode="External"/><Relationship Id="rId35" Type="http://schemas.openxmlformats.org/officeDocument/2006/relationships/fontTable" Target="fontTable.xml"/><Relationship Id="rId8" Type="http://schemas.openxmlformats.org/officeDocument/2006/relationships/hyperlink" Target="https://sapl.franciscobeltrao.pr.leg.br/sessao/457/ordemdia?o=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1498</Words>
  <Characters>8094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9573</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Câmara</cp:lastModifiedBy>
  <cp:revision>3</cp:revision>
  <cp:lastPrinted>2025-02-10T11:20:00Z</cp:lastPrinted>
  <dcterms:created xsi:type="dcterms:W3CDTF">2025-02-10T11:43:00Z</dcterms:created>
  <dcterms:modified xsi:type="dcterms:W3CDTF">2025-02-11T12:00:00Z</dcterms:modified>
</cp:coreProperties>
</file>