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7AE930BA" w:rsidR="00804CCE" w:rsidRPr="00C722AB" w:rsidRDefault="00804CCE" w:rsidP="00C722AB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C722AB">
        <w:rPr>
          <w:rFonts w:ascii="Arial" w:eastAsia="Arial Unicode MS" w:hAnsi="Arial" w:cs="Arial"/>
          <w:b/>
          <w:u w:val="single"/>
        </w:rPr>
        <w:t>SESSÃO ORDINÁRIA</w:t>
      </w:r>
    </w:p>
    <w:p w14:paraId="37A6FD18" w14:textId="3591A00E" w:rsidR="00804CCE" w:rsidRPr="00C722AB" w:rsidRDefault="00804CCE" w:rsidP="00C722AB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C722AB">
        <w:rPr>
          <w:rFonts w:ascii="Arial" w:eastAsia="Arial Unicode MS" w:hAnsi="Arial" w:cs="Arial"/>
          <w:b/>
          <w:bCs/>
        </w:rPr>
        <w:t xml:space="preserve">ORDEM DO DIA PARA SESSÃO </w:t>
      </w:r>
      <w:r w:rsidR="003B022B" w:rsidRPr="00C722AB">
        <w:rPr>
          <w:rFonts w:ascii="Arial" w:eastAsia="Arial Unicode MS" w:hAnsi="Arial" w:cs="Arial"/>
          <w:b/>
          <w:bCs/>
        </w:rPr>
        <w:t>ORDINÁRIA</w:t>
      </w:r>
      <w:r w:rsidRPr="00C722AB">
        <w:rPr>
          <w:rFonts w:ascii="Arial" w:eastAsia="Arial Unicode MS" w:hAnsi="Arial" w:cs="Arial"/>
          <w:b/>
          <w:bCs/>
        </w:rPr>
        <w:t xml:space="preserve"> DO DIA </w:t>
      </w:r>
      <w:r w:rsidR="005B4882" w:rsidRPr="00C722AB">
        <w:rPr>
          <w:rFonts w:ascii="Arial" w:eastAsia="Arial Unicode MS" w:hAnsi="Arial" w:cs="Arial"/>
          <w:b/>
          <w:bCs/>
        </w:rPr>
        <w:t>2</w:t>
      </w:r>
      <w:r w:rsidR="007167B9">
        <w:rPr>
          <w:rFonts w:ascii="Arial" w:eastAsia="Arial Unicode MS" w:hAnsi="Arial" w:cs="Arial"/>
          <w:b/>
          <w:bCs/>
        </w:rPr>
        <w:t>5</w:t>
      </w:r>
      <w:r w:rsidR="00830D32" w:rsidRPr="00C722AB">
        <w:rPr>
          <w:rFonts w:ascii="Arial" w:eastAsia="Arial Unicode MS" w:hAnsi="Arial" w:cs="Arial"/>
          <w:b/>
          <w:bCs/>
        </w:rPr>
        <w:t xml:space="preserve"> DE </w:t>
      </w:r>
      <w:r w:rsidR="003B022B" w:rsidRPr="00C722AB">
        <w:rPr>
          <w:rFonts w:ascii="Arial" w:eastAsia="Arial Unicode MS" w:hAnsi="Arial" w:cs="Arial"/>
          <w:b/>
          <w:bCs/>
        </w:rPr>
        <w:t xml:space="preserve">FEVEREIRO </w:t>
      </w:r>
      <w:r w:rsidRPr="00C722AB">
        <w:rPr>
          <w:rFonts w:ascii="Arial" w:eastAsia="Arial Unicode MS" w:hAnsi="Arial" w:cs="Arial"/>
          <w:b/>
          <w:bCs/>
        </w:rPr>
        <w:t>DE</w:t>
      </w:r>
      <w:r w:rsidR="007D1D26" w:rsidRPr="00C722AB">
        <w:rPr>
          <w:rFonts w:ascii="Arial" w:eastAsia="Arial Unicode MS" w:hAnsi="Arial" w:cs="Arial"/>
          <w:b/>
          <w:bCs/>
        </w:rPr>
        <w:t xml:space="preserve"> </w:t>
      </w:r>
      <w:r w:rsidRPr="00C722AB">
        <w:rPr>
          <w:rFonts w:ascii="Arial" w:eastAsia="Arial Unicode MS" w:hAnsi="Arial" w:cs="Arial"/>
          <w:b/>
          <w:bCs/>
        </w:rPr>
        <w:t>202</w:t>
      </w:r>
      <w:r w:rsidR="003B022B" w:rsidRPr="00C722AB">
        <w:rPr>
          <w:rFonts w:ascii="Arial" w:eastAsia="Arial Unicode MS" w:hAnsi="Arial" w:cs="Arial"/>
          <w:b/>
          <w:bCs/>
        </w:rPr>
        <w:t>5</w:t>
      </w:r>
    </w:p>
    <w:p w14:paraId="22EF2FCC" w14:textId="1862F265" w:rsidR="005B4882" w:rsidRPr="00C722AB" w:rsidRDefault="007167B9" w:rsidP="00C722A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212529"/>
          <w:lang w:eastAsia="pt-BR"/>
        </w:rPr>
      </w:pPr>
      <w:r>
        <w:rPr>
          <w:rFonts w:ascii="Arial" w:eastAsia="Arial Unicode MS" w:hAnsi="Arial" w:cs="Arial"/>
          <w:b/>
          <w:bCs/>
        </w:rPr>
        <w:t>8</w:t>
      </w:r>
      <w:r w:rsidR="00830D32" w:rsidRPr="00C722AB">
        <w:rPr>
          <w:rFonts w:ascii="Arial" w:eastAsia="Arial Unicode MS" w:hAnsi="Arial" w:cs="Arial"/>
          <w:b/>
          <w:bCs/>
        </w:rPr>
        <w:t>ª</w:t>
      </w:r>
      <w:r w:rsidR="00804CCE" w:rsidRPr="00C722AB">
        <w:rPr>
          <w:rFonts w:ascii="Arial" w:eastAsia="Arial Unicode MS" w:hAnsi="Arial" w:cs="Arial"/>
          <w:b/>
          <w:bCs/>
        </w:rPr>
        <w:t xml:space="preserve"> SESSÃO </w:t>
      </w:r>
      <w:r w:rsidR="003B022B" w:rsidRPr="00C722AB">
        <w:rPr>
          <w:rFonts w:ascii="Arial" w:eastAsia="Arial Unicode MS" w:hAnsi="Arial" w:cs="Arial"/>
          <w:b/>
          <w:bCs/>
        </w:rPr>
        <w:t xml:space="preserve">ORDINÁRIA </w:t>
      </w:r>
      <w:r w:rsidR="00804CCE" w:rsidRPr="00C722AB">
        <w:rPr>
          <w:rFonts w:ascii="Arial" w:eastAsia="Arial Unicode MS" w:hAnsi="Arial" w:cs="Arial"/>
          <w:b/>
          <w:bCs/>
        </w:rPr>
        <w:t>DA SESSÃO LEGISLATIVA DE 20</w:t>
      </w:r>
      <w:r w:rsidR="00830D32" w:rsidRPr="00C722AB">
        <w:rPr>
          <w:rFonts w:ascii="Arial" w:eastAsia="Arial Unicode MS" w:hAnsi="Arial" w:cs="Arial"/>
          <w:b/>
          <w:bCs/>
        </w:rPr>
        <w:t>2</w:t>
      </w:r>
      <w:r w:rsidR="003B022B" w:rsidRPr="00C722AB">
        <w:rPr>
          <w:rFonts w:ascii="Arial" w:eastAsia="Arial Unicode MS" w:hAnsi="Arial" w:cs="Arial"/>
          <w:b/>
          <w:bCs/>
        </w:rPr>
        <w:t>5</w:t>
      </w:r>
    </w:p>
    <w:tbl>
      <w:tblPr>
        <w:tblW w:w="967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5082"/>
        <w:gridCol w:w="4521"/>
        <w:gridCol w:w="36"/>
      </w:tblGrid>
      <w:tr w:rsidR="007167B9" w14:paraId="59F6C6AA" w14:textId="77777777" w:rsidTr="007167B9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295E7CE6" w14:textId="2235E057" w:rsidR="007167B9" w:rsidRDefault="007167B9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28EA39F4" w14:textId="77777777" w:rsidR="007167B9" w:rsidRDefault="007167B9">
            <w:pPr>
              <w:jc w:val="center"/>
              <w:rPr>
                <w:rFonts w:ascii="Segoe UI" w:hAnsi="Segoe UI" w:cs="Segoe UI"/>
                <w:b/>
                <w:bCs/>
                <w:color w:val="212529"/>
              </w:rPr>
            </w:pPr>
            <w:hyperlink r:id="rId8" w:tooltip="Clique para alterar a ordem a listagem" w:history="1">
              <w:r>
                <w:rPr>
                  <w:rStyle w:val="Hyperlink"/>
                  <w:rFonts w:ascii="Segoe UI" w:hAnsi="Segoe UI" w:cs="Segoe UI"/>
                  <w:b/>
                  <w:bCs/>
                  <w:color w:val="02BAF2"/>
                  <w:u w:val="none"/>
                </w:rPr>
                <w:t>Matéria</w:t>
              </w:r>
            </w:hyperlink>
          </w:p>
        </w:tc>
        <w:tc>
          <w:tcPr>
            <w:tcW w:w="4521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3CBE1A89" w14:textId="77777777" w:rsidR="007167B9" w:rsidRDefault="007167B9">
            <w:pPr>
              <w:jc w:val="center"/>
              <w:rPr>
                <w:rFonts w:ascii="Segoe UI" w:hAnsi="Segoe UI" w:cs="Segoe UI"/>
                <w:b/>
                <w:bCs/>
                <w:color w:val="212529"/>
              </w:rPr>
            </w:pPr>
            <w:hyperlink r:id="rId9" w:tooltip="Clique para alterar a ordem a listagem" w:history="1">
              <w:r>
                <w:rPr>
                  <w:rStyle w:val="Hyperlink"/>
                  <w:rFonts w:ascii="Segoe UI" w:hAnsi="Segoe UI" w:cs="Segoe UI"/>
                  <w:b/>
                  <w:bCs/>
                  <w:color w:val="02BAF2"/>
                  <w:u w:val="none"/>
                </w:rPr>
                <w:t>Ementa / Situação de Pauta / Observação</w:t>
              </w:r>
            </w:hyperlink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640CCBE4" w14:textId="2D662D9B" w:rsidR="007167B9" w:rsidRDefault="007167B9">
            <w:pPr>
              <w:jc w:val="center"/>
              <w:rPr>
                <w:rFonts w:ascii="Segoe UI" w:hAnsi="Segoe UI" w:cs="Segoe UI"/>
                <w:b/>
                <w:bCs/>
                <w:color w:val="212529"/>
              </w:rPr>
            </w:pPr>
          </w:p>
        </w:tc>
      </w:tr>
      <w:tr w:rsidR="007167B9" w14:paraId="1E486A54" w14:textId="77777777" w:rsidTr="007167B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6B30439E" w14:textId="07EC287A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59EF8C3" w14:textId="7668AACA" w:rsidR="007167B9" w:rsidRDefault="007167B9" w:rsidP="007167B9">
            <w:pPr>
              <w:rPr>
                <w:rFonts w:ascii="Segoe UI" w:hAnsi="Segoe UI" w:cs="Segoe UI"/>
                <w:color w:val="212529"/>
              </w:rPr>
            </w:pPr>
            <w:hyperlink r:id="rId10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Requerimento nº 70 de 2025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 xml:space="preserve"> Bruno </w:t>
            </w:r>
            <w:proofErr w:type="spellStart"/>
            <w:r>
              <w:rPr>
                <w:rFonts w:ascii="Segoe UI" w:hAnsi="Segoe UI" w:cs="Segoe UI"/>
                <w:color w:val="212529"/>
              </w:rPr>
              <w:t>Savarro</w:t>
            </w:r>
            <w:proofErr w:type="spellEnd"/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299</w:t>
            </w:r>
          </w:p>
        </w:tc>
        <w:tc>
          <w:tcPr>
            <w:tcW w:w="452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78860EF" w14:textId="26824F2A" w:rsidR="007167B9" w:rsidRDefault="007167B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REQUERER, após ouvido o plenário, que seja encaminhado ofício ao PROCON, solicitando informações quanto ao plano de trabalho a ser realizado em 2025 e se existe um cronograma de fiscalizações e/ou ações desenvolvidas.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05FB8C77" w14:textId="43F06415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7167B9" w14:paraId="0FDAF940" w14:textId="77777777" w:rsidTr="007167B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5B23DBBA" w14:textId="09D97826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9B145CA" w14:textId="35476D40" w:rsidR="007167B9" w:rsidRDefault="007167B9" w:rsidP="007167B9">
            <w:pPr>
              <w:rPr>
                <w:rFonts w:ascii="Segoe UI" w:hAnsi="Segoe UI" w:cs="Segoe UI"/>
                <w:color w:val="212529"/>
              </w:rPr>
            </w:pPr>
            <w:hyperlink r:id="rId11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Requerimento nº 71 de 2025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</w:t>
            </w:r>
            <w:proofErr w:type="spellStart"/>
            <w:r>
              <w:rPr>
                <w:rFonts w:ascii="Segoe UI" w:hAnsi="Segoe UI" w:cs="Segoe UI"/>
                <w:color w:val="212529"/>
              </w:rPr>
              <w:t>Cidney</w:t>
            </w:r>
            <w:proofErr w:type="spellEnd"/>
            <w:r>
              <w:rPr>
                <w:rFonts w:ascii="Segoe UI" w:hAnsi="Segoe UI" w:cs="Segoe UI"/>
                <w:color w:val="212529"/>
              </w:rPr>
              <w:t xml:space="preserve"> Barbiero Filho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335</w:t>
            </w:r>
          </w:p>
        </w:tc>
        <w:tc>
          <w:tcPr>
            <w:tcW w:w="452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4327224" w14:textId="68295989" w:rsidR="007167B9" w:rsidRDefault="007167B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 xml:space="preserve">REQUERER, após ouvido o plenário, que seja encaminhado Ofício ao Executivo Municipal, para que seja enviado a esta Casa Legislativa o relatório de horas </w:t>
            </w:r>
            <w:proofErr w:type="gramStart"/>
            <w:r>
              <w:rPr>
                <w:rFonts w:ascii="Segoe UI" w:hAnsi="Segoe UI" w:cs="Segoe UI"/>
                <w:color w:val="212529"/>
              </w:rPr>
              <w:t>máquinas referente</w:t>
            </w:r>
            <w:proofErr w:type="gramEnd"/>
            <w:r>
              <w:rPr>
                <w:rFonts w:ascii="Segoe UI" w:hAnsi="Segoe UI" w:cs="Segoe UI"/>
                <w:color w:val="212529"/>
              </w:rPr>
              <w:t xml:space="preserve"> à contratação do Pregão Eletrônico nº 96/2023, informando o total de horas efetivamente realizadas pelas máquinas durante o período de execução do contrato.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E51B6B5" w14:textId="783C4C1F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7167B9" w14:paraId="6587D788" w14:textId="77777777" w:rsidTr="007167B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5E98C844" w14:textId="76E2FEE3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647C580" w14:textId="37CEC227" w:rsidR="007167B9" w:rsidRDefault="007167B9" w:rsidP="007167B9">
            <w:pPr>
              <w:rPr>
                <w:rFonts w:ascii="Segoe UI" w:hAnsi="Segoe UI" w:cs="Segoe UI"/>
                <w:color w:val="212529"/>
              </w:rPr>
            </w:pPr>
            <w:hyperlink r:id="rId12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Requerimento nº 72 de 2025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</w:t>
            </w:r>
            <w:proofErr w:type="spellStart"/>
            <w:r>
              <w:rPr>
                <w:rFonts w:ascii="Segoe UI" w:hAnsi="Segoe UI" w:cs="Segoe UI"/>
                <w:color w:val="212529"/>
              </w:rPr>
              <w:t>Rosenildo</w:t>
            </w:r>
            <w:proofErr w:type="spellEnd"/>
            <w:r>
              <w:rPr>
                <w:rFonts w:ascii="Segoe UI" w:hAnsi="Segoe UI" w:cs="Segoe UI"/>
                <w:color w:val="212529"/>
              </w:rPr>
              <w:t xml:space="preserve"> Borges - Nildo Gás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271</w:t>
            </w:r>
          </w:p>
        </w:tc>
        <w:tc>
          <w:tcPr>
            <w:tcW w:w="452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B3C0159" w14:textId="57213D25" w:rsidR="007167B9" w:rsidRDefault="007167B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REQUERER, após ouvido o plenário, que seja encaminhado ofício ao Executivo Municipal, para que através do setor competente, nos informe o motivo da paralisação da construção do calçamento da Vila Rural – Gralha Azul. Além disso, solicitamos que sejam tomadas as providências possíveis para a retomada imediata da obra, tendo em vista os prejuízos causados à comunidade local.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080C939E" w14:textId="3C4140F1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7167B9" w14:paraId="3BCC6D7A" w14:textId="77777777" w:rsidTr="007167B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7647305" w14:textId="7D59520B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39D4EE6" w14:textId="1A061D88" w:rsidR="007167B9" w:rsidRDefault="007167B9" w:rsidP="007167B9">
            <w:pPr>
              <w:rPr>
                <w:rFonts w:ascii="Segoe UI" w:hAnsi="Segoe UI" w:cs="Segoe UI"/>
                <w:color w:val="212529"/>
              </w:rPr>
            </w:pPr>
            <w:hyperlink r:id="rId13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Requerimento nº 73 de 2025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 xml:space="preserve"> Pedro Eduardo </w:t>
            </w:r>
            <w:proofErr w:type="spellStart"/>
            <w:r>
              <w:rPr>
                <w:rFonts w:ascii="Segoe UI" w:hAnsi="Segoe UI" w:cs="Segoe UI"/>
                <w:color w:val="212529"/>
              </w:rPr>
              <w:t>Bernardon</w:t>
            </w:r>
            <w:proofErr w:type="spellEnd"/>
            <w:r>
              <w:rPr>
                <w:rFonts w:ascii="Segoe UI" w:hAnsi="Segoe UI" w:cs="Segoe UI"/>
                <w:color w:val="212529"/>
              </w:rPr>
              <w:t xml:space="preserve"> dos Santos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29</w:t>
            </w:r>
          </w:p>
        </w:tc>
        <w:tc>
          <w:tcPr>
            <w:tcW w:w="452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AE970B1" w14:textId="3868EEB0" w:rsidR="007167B9" w:rsidRDefault="007167B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REQUERER, após ouvido o plenário, que seja encaminhado Ofício ao Executivo Municipal, solicitando informações sobre o centro esportivo do Bairro Padre Ulrico, visto que foi um projeto de permuta já aprovado pelo Legislativo.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68951ED3" w14:textId="2E6524CF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7167B9" w14:paraId="373AC171" w14:textId="77777777" w:rsidTr="007167B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C90BF95" w14:textId="66AD7717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8127DF0" w14:textId="3753AB2D" w:rsidR="007167B9" w:rsidRDefault="007167B9" w:rsidP="007167B9">
            <w:pPr>
              <w:rPr>
                <w:rFonts w:ascii="Segoe UI" w:hAnsi="Segoe UI" w:cs="Segoe UI"/>
                <w:color w:val="212529"/>
              </w:rPr>
            </w:pPr>
            <w:hyperlink r:id="rId14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Requerimento nº 74 de 2025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 xml:space="preserve"> Mara Lucia </w:t>
            </w:r>
            <w:proofErr w:type="spellStart"/>
            <w:r>
              <w:rPr>
                <w:rFonts w:ascii="Segoe UI" w:hAnsi="Segoe UI" w:cs="Segoe UI"/>
                <w:color w:val="212529"/>
              </w:rPr>
              <w:t>Fornazari</w:t>
            </w:r>
            <w:proofErr w:type="spellEnd"/>
            <w:r>
              <w:rPr>
                <w:rFonts w:ascii="Segoe UI" w:hAnsi="Segoe UI" w:cs="Segoe UI"/>
                <w:color w:val="212529"/>
              </w:rPr>
              <w:t xml:space="preserve">, Marcos </w:t>
            </w:r>
            <w:proofErr w:type="spellStart"/>
            <w:r>
              <w:rPr>
                <w:rFonts w:ascii="Segoe UI" w:hAnsi="Segoe UI" w:cs="Segoe UI"/>
                <w:color w:val="212529"/>
              </w:rPr>
              <w:t>Folador</w:t>
            </w:r>
            <w:proofErr w:type="spellEnd"/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318</w:t>
            </w:r>
          </w:p>
        </w:tc>
        <w:tc>
          <w:tcPr>
            <w:tcW w:w="452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89A675D" w14:textId="46D9B910" w:rsidR="007167B9" w:rsidRDefault="007167B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REQUERER, expedição de ofício Excelentíssimo Deputado Federal Elton Welter, com a solicitação de apoio para a destinação de seis (06) ônibus escolares à Secretaria Municipal de Educação de Francisco Beltrão, visando atender às necessidades do transporte escolar no município.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167C3CF2" w14:textId="7941E912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7167B9" w14:paraId="0229D900" w14:textId="77777777" w:rsidTr="007167B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641BE85C" w14:textId="27BE9A61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DAE093C" w14:textId="3D378DA9" w:rsidR="007167B9" w:rsidRDefault="007167B9" w:rsidP="007167B9">
            <w:pPr>
              <w:rPr>
                <w:rFonts w:ascii="Segoe UI" w:hAnsi="Segoe UI" w:cs="Segoe UI"/>
                <w:color w:val="212529"/>
              </w:rPr>
            </w:pPr>
            <w:hyperlink r:id="rId15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Requerimento nº 75 de 2025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 xml:space="preserve"> Bruno </w:t>
            </w:r>
            <w:proofErr w:type="spellStart"/>
            <w:r>
              <w:rPr>
                <w:rFonts w:ascii="Segoe UI" w:hAnsi="Segoe UI" w:cs="Segoe UI"/>
                <w:color w:val="212529"/>
              </w:rPr>
              <w:t>Savarro</w:t>
            </w:r>
            <w:proofErr w:type="spellEnd"/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301</w:t>
            </w:r>
          </w:p>
        </w:tc>
        <w:tc>
          <w:tcPr>
            <w:tcW w:w="452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E152FBF" w14:textId="4224EC79" w:rsidR="007167B9" w:rsidRDefault="007167B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REQUERER, após ouvido o plenário, que seja encaminhado ofício ao Centro de Zoonoses, para que nos informe quanto aos trabalhos já realizados em 2025, ainda, que nos apresente a quantidade de atendimentos já realizados bem como a discriminação dos números apresentados.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7DD57D03" w14:textId="70974981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7167B9" w14:paraId="3136E5EE" w14:textId="77777777" w:rsidTr="007167B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1A7680B0" w14:textId="563539BA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F338F72" w14:textId="7B8B14C2" w:rsidR="007167B9" w:rsidRDefault="007167B9" w:rsidP="007167B9">
            <w:pPr>
              <w:rPr>
                <w:rFonts w:ascii="Segoe UI" w:hAnsi="Segoe UI" w:cs="Segoe UI"/>
                <w:color w:val="212529"/>
              </w:rPr>
            </w:pPr>
            <w:hyperlink r:id="rId16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Requerimento nº 76 de 2025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Anelise Marx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308</w:t>
            </w:r>
          </w:p>
        </w:tc>
        <w:tc>
          <w:tcPr>
            <w:tcW w:w="452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61D1931" w14:textId="16A7171A" w:rsidR="007167B9" w:rsidRDefault="007167B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 xml:space="preserve">REQUERER, após ouvido o plenário, que seja encaminhado Ofício ao Deputado Estadual Sr. Wilmar </w:t>
            </w:r>
            <w:proofErr w:type="spellStart"/>
            <w:r>
              <w:rPr>
                <w:rFonts w:ascii="Segoe UI" w:hAnsi="Segoe UI" w:cs="Segoe UI"/>
                <w:color w:val="212529"/>
              </w:rPr>
              <w:t>Reichembach</w:t>
            </w:r>
            <w:proofErr w:type="spellEnd"/>
            <w:r>
              <w:rPr>
                <w:rFonts w:ascii="Segoe UI" w:hAnsi="Segoe UI" w:cs="Segoe UI"/>
                <w:color w:val="212529"/>
              </w:rPr>
              <w:t xml:space="preserve">, solicitando apoio na angariação de recurso para aquisição de um aparelho de </w:t>
            </w:r>
            <w:proofErr w:type="spellStart"/>
            <w:r>
              <w:rPr>
                <w:rFonts w:ascii="Segoe UI" w:hAnsi="Segoe UI" w:cs="Segoe UI"/>
                <w:color w:val="212529"/>
              </w:rPr>
              <w:t>Raio-x</w:t>
            </w:r>
            <w:proofErr w:type="spellEnd"/>
            <w:r>
              <w:rPr>
                <w:rFonts w:ascii="Segoe UI" w:hAnsi="Segoe UI" w:cs="Segoe UI"/>
                <w:color w:val="212529"/>
              </w:rPr>
              <w:t xml:space="preserve"> portátil para a Unidade de Pronto Atendimento (UPA) do nosso município.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355C4E5C" w14:textId="76EBBE57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7167B9" w14:paraId="7D9D3EF0" w14:textId="77777777" w:rsidTr="007167B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21FB261" w14:textId="52F48124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50B01B0" w14:textId="071F95F7" w:rsidR="007167B9" w:rsidRDefault="007167B9" w:rsidP="007167B9">
            <w:pPr>
              <w:rPr>
                <w:rFonts w:ascii="Segoe UI" w:hAnsi="Segoe UI" w:cs="Segoe UI"/>
                <w:color w:val="212529"/>
              </w:rPr>
            </w:pPr>
            <w:hyperlink r:id="rId17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Requerimento nº 77 de 2025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 xml:space="preserve"> Valmir Antônio </w:t>
            </w:r>
            <w:proofErr w:type="spellStart"/>
            <w:r>
              <w:rPr>
                <w:rFonts w:ascii="Segoe UI" w:hAnsi="Segoe UI" w:cs="Segoe UI"/>
                <w:color w:val="212529"/>
              </w:rPr>
              <w:t>Tonello</w:t>
            </w:r>
            <w:proofErr w:type="spellEnd"/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322</w:t>
            </w:r>
          </w:p>
        </w:tc>
        <w:tc>
          <w:tcPr>
            <w:tcW w:w="452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046B632" w14:textId="05F3E20E" w:rsidR="007167B9" w:rsidRDefault="007167B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REQUER, após ouvido o plenário, que seja consignado em Ata, VOTO DE PESAR, pelo falecimento de LENIR APARECIDA CASTILHO, ainda solicito que seja encaminhado ofício aos familiares.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43C87E2C" w14:textId="4CF1FFC6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7167B9" w14:paraId="057C120C" w14:textId="77777777" w:rsidTr="007167B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14847F0B" w14:textId="090B237D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A0A743B" w14:textId="4CF9A6B7" w:rsidR="007167B9" w:rsidRDefault="007167B9" w:rsidP="007167B9">
            <w:pPr>
              <w:rPr>
                <w:rFonts w:ascii="Segoe UI" w:hAnsi="Segoe UI" w:cs="Segoe UI"/>
                <w:color w:val="212529"/>
              </w:rPr>
            </w:pPr>
            <w:hyperlink r:id="rId18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Requerimento nº 78 de 2025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</w:t>
            </w:r>
            <w:proofErr w:type="spellStart"/>
            <w:r>
              <w:rPr>
                <w:rFonts w:ascii="Segoe UI" w:hAnsi="Segoe UI" w:cs="Segoe UI"/>
                <w:color w:val="212529"/>
              </w:rPr>
              <w:t>Jussir</w:t>
            </w:r>
            <w:proofErr w:type="spellEnd"/>
            <w:r>
              <w:rPr>
                <w:rFonts w:ascii="Segoe UI" w:hAnsi="Segoe UI" w:cs="Segoe UI"/>
                <w:color w:val="212529"/>
              </w:rPr>
              <w:t xml:space="preserve"> José Nesi Junior, Valmir Antônio </w:t>
            </w:r>
            <w:proofErr w:type="spellStart"/>
            <w:r>
              <w:rPr>
                <w:rFonts w:ascii="Segoe UI" w:hAnsi="Segoe UI" w:cs="Segoe UI"/>
                <w:color w:val="212529"/>
              </w:rPr>
              <w:t>Tonello</w:t>
            </w:r>
            <w:proofErr w:type="spellEnd"/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314</w:t>
            </w:r>
          </w:p>
        </w:tc>
        <w:tc>
          <w:tcPr>
            <w:tcW w:w="452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EFB1CE7" w14:textId="2DDA48FE" w:rsidR="007167B9" w:rsidRDefault="007167B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REQUERER, após ouvido o plenário, que seja encaminhado ofício ao Executivo Municipal, através da Secretaria de Saúde, solicitando informações quanto a previsão de chegada da vacina da dengue no município.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0290BBAA" w14:textId="7AEE259E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7167B9" w14:paraId="43DF6DB2" w14:textId="77777777" w:rsidTr="007167B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03CD0D10" w14:textId="0B5D2AFC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C7AD9D8" w14:textId="547C651B" w:rsidR="007167B9" w:rsidRDefault="007167B9" w:rsidP="007167B9">
            <w:pPr>
              <w:rPr>
                <w:rFonts w:ascii="Segoe UI" w:hAnsi="Segoe UI" w:cs="Segoe UI"/>
                <w:color w:val="212529"/>
              </w:rPr>
            </w:pPr>
            <w:hyperlink r:id="rId19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Requerimento nº 79 de 2025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 xml:space="preserve"> Aline </w:t>
            </w:r>
            <w:proofErr w:type="spellStart"/>
            <w:r>
              <w:rPr>
                <w:rFonts w:ascii="Segoe UI" w:hAnsi="Segoe UI" w:cs="Segoe UI"/>
                <w:color w:val="212529"/>
              </w:rPr>
              <w:t>Biezus</w:t>
            </w:r>
            <w:proofErr w:type="spellEnd"/>
            <w:r>
              <w:rPr>
                <w:rFonts w:ascii="Segoe UI" w:hAnsi="Segoe UI" w:cs="Segoe UI"/>
                <w:color w:val="212529"/>
              </w:rPr>
              <w:t>, Anelise Marx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336</w:t>
            </w:r>
          </w:p>
        </w:tc>
        <w:tc>
          <w:tcPr>
            <w:tcW w:w="452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AB944B4" w14:textId="032FFA2F" w:rsidR="007167B9" w:rsidRDefault="007167B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REQUERER, após ouvido o plenário, que seja encaminhado Ofício ao Executivo Municipal, para que seja realizado estudo técnico sobre a viabilidade de padronização da carga horária dos servidores públicos da saúde, com a finalidade de regulamentar a jornada de trabalho dos profissionais da saúde por Unidade de atendimento, levando em consideração as peculiaridades de cada área e a necessidade de uma gestão eficaz e equânime.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308D9D7C" w14:textId="1D2624AC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7167B9" w14:paraId="2B43689D" w14:textId="77777777" w:rsidTr="007167B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6D8022B9" w14:textId="1046BE59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7C103F9" w14:textId="173BFAC1" w:rsidR="007167B9" w:rsidRDefault="007167B9" w:rsidP="007167B9">
            <w:pPr>
              <w:rPr>
                <w:rFonts w:ascii="Segoe UI" w:hAnsi="Segoe UI" w:cs="Segoe UI"/>
                <w:color w:val="212529"/>
              </w:rPr>
            </w:pPr>
            <w:hyperlink r:id="rId20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Indicação nº 100 de 2025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 xml:space="preserve"> Maria de Fátima </w:t>
            </w:r>
            <w:proofErr w:type="spellStart"/>
            <w:r>
              <w:rPr>
                <w:rFonts w:ascii="Segoe UI" w:hAnsi="Segoe UI" w:cs="Segoe UI"/>
                <w:color w:val="212529"/>
              </w:rPr>
              <w:t>Ize</w:t>
            </w:r>
            <w:proofErr w:type="spellEnd"/>
            <w:r>
              <w:rPr>
                <w:rFonts w:ascii="Segoe UI" w:hAnsi="Segoe UI" w:cs="Segoe UI"/>
                <w:color w:val="212529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212529"/>
              </w:rPr>
              <w:t>Niclotte</w:t>
            </w:r>
            <w:proofErr w:type="spellEnd"/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330</w:t>
            </w:r>
          </w:p>
        </w:tc>
        <w:tc>
          <w:tcPr>
            <w:tcW w:w="452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371F9B6" w14:textId="5102DBD9" w:rsidR="007167B9" w:rsidRDefault="007167B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 xml:space="preserve">INDICAR, após ouvido o plenário, que seja enviado ao ofício ao Executivo Municipal para que através do setor competente, providencie a remoção ou a localização da boca de lobo localizada em frente ao imóvel na Rua Nova Jersey, nº 65, no Bairro </w:t>
            </w:r>
            <w:proofErr w:type="spellStart"/>
            <w:r>
              <w:rPr>
                <w:rFonts w:ascii="Segoe UI" w:hAnsi="Segoe UI" w:cs="Segoe UI"/>
                <w:color w:val="212529"/>
              </w:rPr>
              <w:t>Cantelmo</w:t>
            </w:r>
            <w:proofErr w:type="spellEnd"/>
            <w:r>
              <w:rPr>
                <w:rFonts w:ascii="Segoe UI" w:hAnsi="Segoe UI" w:cs="Segoe UI"/>
                <w:color w:val="212529"/>
              </w:rPr>
              <w:t>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668584C5" w14:textId="5B59A124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7167B9" w14:paraId="5E23191D" w14:textId="77777777" w:rsidTr="007167B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541109DA" w14:textId="050103AC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CB3E097" w14:textId="3AC456A2" w:rsidR="007167B9" w:rsidRDefault="007167B9" w:rsidP="007167B9">
            <w:pPr>
              <w:rPr>
                <w:rFonts w:ascii="Segoe UI" w:hAnsi="Segoe UI" w:cs="Segoe UI"/>
                <w:color w:val="212529"/>
              </w:rPr>
            </w:pPr>
            <w:hyperlink r:id="rId21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Indicação nº 101 de 2025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Anelise Marx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298</w:t>
            </w:r>
          </w:p>
        </w:tc>
        <w:tc>
          <w:tcPr>
            <w:tcW w:w="452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DA85408" w14:textId="4A8F0055" w:rsidR="007167B9" w:rsidRDefault="007167B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INDICAR, ao Executivo Municipal, através do Setor Competente, para que proceda melhorias na estrutura física da UPA (Unidade de Pronto Atendimento), com destaque para a troca das portas laterais e a melhoria da calçada de acesso no setor de recepção de pacientes.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7DAC82CE" w14:textId="1887C6EF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7167B9" w14:paraId="4525C444" w14:textId="77777777" w:rsidTr="007167B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0387462E" w14:textId="12F69ED3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79C019D" w14:textId="3CDEEA69" w:rsidR="007167B9" w:rsidRDefault="007167B9" w:rsidP="007167B9">
            <w:pPr>
              <w:rPr>
                <w:rFonts w:ascii="Segoe UI" w:hAnsi="Segoe UI" w:cs="Segoe UI"/>
                <w:color w:val="212529"/>
              </w:rPr>
            </w:pPr>
            <w:hyperlink r:id="rId22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Indicação nº 102 de 2025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 xml:space="preserve"> Emanuel </w:t>
            </w:r>
            <w:proofErr w:type="spellStart"/>
            <w:r>
              <w:rPr>
                <w:rFonts w:ascii="Segoe UI" w:hAnsi="Segoe UI" w:cs="Segoe UI"/>
                <w:color w:val="212529"/>
              </w:rPr>
              <w:t>Venzo</w:t>
            </w:r>
            <w:proofErr w:type="spellEnd"/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154</w:t>
            </w:r>
          </w:p>
        </w:tc>
        <w:tc>
          <w:tcPr>
            <w:tcW w:w="452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6EF9D4F" w14:textId="41D99A4B" w:rsidR="007167B9" w:rsidRDefault="007167B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INDICAR, após ouvido o plenário, que seja encaminhado Ofício ao Executivo Municipal, pavimentação asfáltica na Rua Chile, que se encontra com um calçamento com inúmeros desníveis e vem gerando transtornos para a população do local.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1729E0B" w14:textId="2BE78509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7167B9" w14:paraId="4324F4E5" w14:textId="77777777" w:rsidTr="007167B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54E74E5A" w14:textId="1A37C71E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8B5B0E1" w14:textId="778B64B0" w:rsidR="007167B9" w:rsidRDefault="007167B9" w:rsidP="007167B9">
            <w:pPr>
              <w:rPr>
                <w:rFonts w:ascii="Segoe UI" w:hAnsi="Segoe UI" w:cs="Segoe UI"/>
                <w:color w:val="212529"/>
              </w:rPr>
            </w:pPr>
            <w:hyperlink r:id="rId23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Indicação nº 103 de 2025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</w:t>
            </w:r>
            <w:proofErr w:type="spellStart"/>
            <w:r>
              <w:rPr>
                <w:rFonts w:ascii="Segoe UI" w:hAnsi="Segoe UI" w:cs="Segoe UI"/>
                <w:color w:val="212529"/>
              </w:rPr>
              <w:t>Julio</w:t>
            </w:r>
            <w:proofErr w:type="spellEnd"/>
            <w:r>
              <w:rPr>
                <w:rFonts w:ascii="Segoe UI" w:hAnsi="Segoe UI" w:cs="Segoe UI"/>
                <w:color w:val="212529"/>
              </w:rPr>
              <w:t xml:space="preserve"> Cesar </w:t>
            </w:r>
            <w:proofErr w:type="spellStart"/>
            <w:r>
              <w:rPr>
                <w:rFonts w:ascii="Segoe UI" w:hAnsi="Segoe UI" w:cs="Segoe UI"/>
                <w:color w:val="212529"/>
              </w:rPr>
              <w:t>Spada</w:t>
            </w:r>
            <w:proofErr w:type="spellEnd"/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319</w:t>
            </w:r>
          </w:p>
        </w:tc>
        <w:tc>
          <w:tcPr>
            <w:tcW w:w="452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0052719" w14:textId="0C949FDD" w:rsidR="007167B9" w:rsidRDefault="007167B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INDICAR, após ouvido o plenário, que seja enviado ao ofício ao Executivo Municipal para que através do setor competente, realize limpeza e manutenção da praça do bairro São Miguel, com o objetivo de garantir mais segurança, acessibilidade e bem-estar aos seus frequentadores.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10B9CE1D" w14:textId="6BE76550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7167B9" w14:paraId="2D5801AA" w14:textId="77777777" w:rsidTr="007167B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7BD3BE2B" w14:textId="68DE81CB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53374AE" w14:textId="0AAFFF39" w:rsidR="007167B9" w:rsidRDefault="007167B9" w:rsidP="007167B9">
            <w:pPr>
              <w:rPr>
                <w:rFonts w:ascii="Segoe UI" w:hAnsi="Segoe UI" w:cs="Segoe UI"/>
                <w:color w:val="212529"/>
              </w:rPr>
            </w:pPr>
            <w:hyperlink r:id="rId24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Indicação nº 104 de 2025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 xml:space="preserve"> Aline </w:t>
            </w:r>
            <w:proofErr w:type="spellStart"/>
            <w:r>
              <w:rPr>
                <w:rFonts w:ascii="Segoe UI" w:hAnsi="Segoe UI" w:cs="Segoe UI"/>
                <w:color w:val="212529"/>
              </w:rPr>
              <w:t>Biezus</w:t>
            </w:r>
            <w:proofErr w:type="spellEnd"/>
            <w:r>
              <w:rPr>
                <w:rFonts w:ascii="Segoe UI" w:hAnsi="Segoe UI" w:cs="Segoe UI"/>
                <w:color w:val="212529"/>
              </w:rPr>
              <w:t xml:space="preserve">, Anelise Marx, Mara Lucia </w:t>
            </w:r>
            <w:proofErr w:type="spellStart"/>
            <w:r>
              <w:rPr>
                <w:rFonts w:ascii="Segoe UI" w:hAnsi="Segoe UI" w:cs="Segoe UI"/>
                <w:color w:val="212529"/>
              </w:rPr>
              <w:t>Fornazari</w:t>
            </w:r>
            <w:proofErr w:type="spellEnd"/>
            <w:r>
              <w:rPr>
                <w:rFonts w:ascii="Segoe UI" w:hAnsi="Segoe UI" w:cs="Segoe UI"/>
                <w:color w:val="212529"/>
              </w:rPr>
              <w:t xml:space="preserve">, Maria de Fátima </w:t>
            </w:r>
            <w:proofErr w:type="spellStart"/>
            <w:r>
              <w:rPr>
                <w:rFonts w:ascii="Segoe UI" w:hAnsi="Segoe UI" w:cs="Segoe UI"/>
                <w:color w:val="212529"/>
              </w:rPr>
              <w:t>Ize</w:t>
            </w:r>
            <w:proofErr w:type="spellEnd"/>
            <w:r>
              <w:rPr>
                <w:rFonts w:ascii="Segoe UI" w:hAnsi="Segoe UI" w:cs="Segoe UI"/>
                <w:color w:val="212529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212529"/>
              </w:rPr>
              <w:t>Niclotte</w:t>
            </w:r>
            <w:proofErr w:type="spellEnd"/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289</w:t>
            </w:r>
          </w:p>
        </w:tc>
        <w:tc>
          <w:tcPr>
            <w:tcW w:w="452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896E901" w14:textId="6C518659" w:rsidR="007167B9" w:rsidRDefault="007167B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INDICAR, a Mesa Diretora, para que realize uma Sessão Solene em homenagem às mulheres que fizeram e fazem parte do legislativo, bem como da primeira vice-prefeita, Professora Lurdinha, a ser intitulada “Mulheres do Poder”, com o objetivo de promover o reconhecimento e valorização das mulheres que constroem também a história política de Francisco Beltrão</w:t>
            </w:r>
            <w:r>
              <w:rPr>
                <w:rFonts w:ascii="Segoe UI" w:hAnsi="Segoe UI" w:cs="Segoe UI"/>
                <w:color w:val="212529"/>
              </w:rPr>
              <w:t>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3075AC19" w14:textId="27268D00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7167B9" w14:paraId="777A557C" w14:textId="77777777" w:rsidTr="007167B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444B4A5" w14:textId="3B2635EB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AD2E844" w14:textId="196C6E7C" w:rsidR="007167B9" w:rsidRDefault="007167B9" w:rsidP="007167B9">
            <w:pPr>
              <w:rPr>
                <w:rFonts w:ascii="Segoe UI" w:hAnsi="Segoe UI" w:cs="Segoe UI"/>
                <w:color w:val="212529"/>
              </w:rPr>
            </w:pPr>
            <w:hyperlink r:id="rId25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Indicação nº 105 de 2025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</w:t>
            </w:r>
            <w:proofErr w:type="spellStart"/>
            <w:r>
              <w:rPr>
                <w:rFonts w:ascii="Segoe UI" w:hAnsi="Segoe UI" w:cs="Segoe UI"/>
                <w:color w:val="212529"/>
              </w:rPr>
              <w:t>Silmar</w:t>
            </w:r>
            <w:proofErr w:type="spellEnd"/>
            <w:r>
              <w:rPr>
                <w:rFonts w:ascii="Segoe UI" w:hAnsi="Segoe UI" w:cs="Segoe UI"/>
                <w:color w:val="212529"/>
              </w:rPr>
              <w:t xml:space="preserve"> Gallina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243</w:t>
            </w:r>
          </w:p>
        </w:tc>
        <w:tc>
          <w:tcPr>
            <w:tcW w:w="452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1B0219D" w14:textId="2F19372F" w:rsidR="007167B9" w:rsidRDefault="007167B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INDICAR, ao Executivo Municipal, por meio do setor competente, para que proceda a instalação de três aparelhos de ar-condicionado no Centro Municipal de Educação Infantil – CMEI Nancy Pinto de Moraes</w:t>
            </w:r>
            <w:r>
              <w:rPr>
                <w:rFonts w:ascii="Segoe UI" w:hAnsi="Segoe UI" w:cs="Segoe UI"/>
                <w:color w:val="212529"/>
              </w:rPr>
              <w:t>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7D065867" w14:textId="0CFBF1E0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7167B9" w14:paraId="49FFAB8A" w14:textId="77777777" w:rsidTr="007167B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B2E6FCF" w14:textId="43EF44CC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F84121F" w14:textId="26D458DD" w:rsidR="007167B9" w:rsidRDefault="007167B9" w:rsidP="007167B9">
            <w:pPr>
              <w:rPr>
                <w:rFonts w:ascii="Segoe UI" w:hAnsi="Segoe UI" w:cs="Segoe UI"/>
                <w:color w:val="212529"/>
              </w:rPr>
            </w:pPr>
            <w:hyperlink r:id="rId26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Indicação nº 106 de 2025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 xml:space="preserve"> Emanuel </w:t>
            </w:r>
            <w:proofErr w:type="spellStart"/>
            <w:r>
              <w:rPr>
                <w:rFonts w:ascii="Segoe UI" w:hAnsi="Segoe UI" w:cs="Segoe UI"/>
                <w:color w:val="212529"/>
              </w:rPr>
              <w:t>Venzo</w:t>
            </w:r>
            <w:proofErr w:type="spellEnd"/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155</w:t>
            </w:r>
          </w:p>
        </w:tc>
        <w:tc>
          <w:tcPr>
            <w:tcW w:w="452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3DB034E" w14:textId="55D8770B" w:rsidR="007167B9" w:rsidRDefault="007167B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 xml:space="preserve">INDICAR, após ouvido o plenário, que seja encaminhado Ofício ao Executivo Municipal, melhorias no calçamento da Rua Maximiliano </w:t>
            </w:r>
            <w:proofErr w:type="spellStart"/>
            <w:r>
              <w:rPr>
                <w:rFonts w:ascii="Segoe UI" w:hAnsi="Segoe UI" w:cs="Segoe UI"/>
                <w:color w:val="212529"/>
              </w:rPr>
              <w:t>Zancan</w:t>
            </w:r>
            <w:proofErr w:type="spellEnd"/>
            <w:r>
              <w:rPr>
                <w:rFonts w:ascii="Segoe UI" w:hAnsi="Segoe UI" w:cs="Segoe UI"/>
                <w:color w:val="212529"/>
              </w:rPr>
              <w:t xml:space="preserve">, especialmente em frente à casa de nº 77. No referido local, há um buraco significativo no calçamento comprometendo </w:t>
            </w:r>
            <w:r>
              <w:rPr>
                <w:rFonts w:ascii="Segoe UI" w:hAnsi="Segoe UI" w:cs="Segoe UI"/>
                <w:color w:val="212529"/>
              </w:rPr>
              <w:lastRenderedPageBreak/>
              <w:t>a segurança de pedestres e motoristas que por ali transitam. Segue foto em anexo, para melhor entendimento.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441A8F7E" w14:textId="387ACCAE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7167B9" w14:paraId="40E8DF3F" w14:textId="77777777" w:rsidTr="007167B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7064B402" w14:textId="4D2F2A70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25A99A0" w14:textId="36C9674D" w:rsidR="007167B9" w:rsidRPr="007167B9" w:rsidRDefault="007167B9" w:rsidP="007167B9">
            <w:pPr>
              <w:rPr>
                <w:rFonts w:ascii="Segoe UI" w:hAnsi="Segoe UI" w:cs="Segoe UI"/>
                <w:b/>
                <w:bCs/>
                <w:color w:val="212529"/>
              </w:rPr>
            </w:pPr>
            <w:hyperlink r:id="rId27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Indicação nº 107 de 2025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Oberdan Raul Saretta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162</w:t>
            </w:r>
          </w:p>
        </w:tc>
        <w:tc>
          <w:tcPr>
            <w:tcW w:w="452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3B089BF" w14:textId="43AA6322" w:rsidR="007167B9" w:rsidRDefault="007167B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 xml:space="preserve">INDICAR, após ouvido o plenário, que seja encaminhado Ofício ao Executivo Municipal, para que através do setor competente, disponibilize uma lixeira em na Travessa Frei Deodato, Centro, nas proximidades da Loja Oba </w:t>
            </w:r>
            <w:proofErr w:type="spellStart"/>
            <w:r>
              <w:rPr>
                <w:rFonts w:ascii="Segoe UI" w:hAnsi="Segoe UI" w:cs="Segoe UI"/>
                <w:color w:val="212529"/>
              </w:rPr>
              <w:t>Oba</w:t>
            </w:r>
            <w:proofErr w:type="spellEnd"/>
            <w:r>
              <w:rPr>
                <w:rFonts w:ascii="Segoe UI" w:hAnsi="Segoe UI" w:cs="Segoe UI"/>
                <w:color w:val="212529"/>
              </w:rPr>
              <w:t>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16A13131" w14:textId="5A0B12CA" w:rsidR="007167B9" w:rsidRDefault="007167B9">
            <w:pPr>
              <w:rPr>
                <w:rFonts w:ascii="Segoe UI" w:hAnsi="Segoe UI" w:cs="Segoe UI"/>
                <w:color w:val="212529"/>
              </w:rPr>
            </w:pPr>
          </w:p>
        </w:tc>
      </w:tr>
    </w:tbl>
    <w:p w14:paraId="021BD62F" w14:textId="779F52AE" w:rsidR="008029CB" w:rsidRPr="00C722AB" w:rsidRDefault="008029CB" w:rsidP="005B4882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12529"/>
          <w:lang w:eastAsia="pt-BR"/>
        </w:rPr>
      </w:pPr>
    </w:p>
    <w:sectPr w:rsidR="008029CB" w:rsidRPr="00C722AB" w:rsidSect="00A82A3B">
      <w:headerReference w:type="default" r:id="rId28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2010386867" name="Imagem 20103868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367F7"/>
    <w:rsid w:val="00036AE4"/>
    <w:rsid w:val="0006120C"/>
    <w:rsid w:val="00061A01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141E"/>
    <w:rsid w:val="000C4813"/>
    <w:rsid w:val="000D70FD"/>
    <w:rsid w:val="000F2D7F"/>
    <w:rsid w:val="000F432F"/>
    <w:rsid w:val="00101782"/>
    <w:rsid w:val="00131C61"/>
    <w:rsid w:val="001369E6"/>
    <w:rsid w:val="00136CDA"/>
    <w:rsid w:val="00141177"/>
    <w:rsid w:val="00152CCC"/>
    <w:rsid w:val="0015567D"/>
    <w:rsid w:val="0017438B"/>
    <w:rsid w:val="00176CAD"/>
    <w:rsid w:val="00194777"/>
    <w:rsid w:val="001A1EA8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8646F"/>
    <w:rsid w:val="00290A43"/>
    <w:rsid w:val="002B029F"/>
    <w:rsid w:val="002C3E45"/>
    <w:rsid w:val="002E1FCD"/>
    <w:rsid w:val="002E5FDC"/>
    <w:rsid w:val="002F71C0"/>
    <w:rsid w:val="0030706B"/>
    <w:rsid w:val="00346541"/>
    <w:rsid w:val="00354B82"/>
    <w:rsid w:val="003563F6"/>
    <w:rsid w:val="00397471"/>
    <w:rsid w:val="003A7337"/>
    <w:rsid w:val="003B022B"/>
    <w:rsid w:val="003D018D"/>
    <w:rsid w:val="003D1F10"/>
    <w:rsid w:val="003E0FC9"/>
    <w:rsid w:val="003F1CE2"/>
    <w:rsid w:val="003F253E"/>
    <w:rsid w:val="003F5B4B"/>
    <w:rsid w:val="003F714A"/>
    <w:rsid w:val="0041581B"/>
    <w:rsid w:val="004200CE"/>
    <w:rsid w:val="00431659"/>
    <w:rsid w:val="00434B72"/>
    <w:rsid w:val="00434F1E"/>
    <w:rsid w:val="00442717"/>
    <w:rsid w:val="00451B1E"/>
    <w:rsid w:val="004624C4"/>
    <w:rsid w:val="00470F14"/>
    <w:rsid w:val="004B636A"/>
    <w:rsid w:val="004D3514"/>
    <w:rsid w:val="0053391B"/>
    <w:rsid w:val="00537C97"/>
    <w:rsid w:val="00546D51"/>
    <w:rsid w:val="005648F7"/>
    <w:rsid w:val="0057074C"/>
    <w:rsid w:val="0057316C"/>
    <w:rsid w:val="0057515B"/>
    <w:rsid w:val="005765DB"/>
    <w:rsid w:val="00591F31"/>
    <w:rsid w:val="005B4882"/>
    <w:rsid w:val="005D0D2E"/>
    <w:rsid w:val="005D0D4A"/>
    <w:rsid w:val="005D3610"/>
    <w:rsid w:val="00606D6A"/>
    <w:rsid w:val="00617205"/>
    <w:rsid w:val="00630979"/>
    <w:rsid w:val="0063311A"/>
    <w:rsid w:val="00634758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078DB"/>
    <w:rsid w:val="007167B9"/>
    <w:rsid w:val="007261F0"/>
    <w:rsid w:val="00742725"/>
    <w:rsid w:val="00752FF7"/>
    <w:rsid w:val="00780001"/>
    <w:rsid w:val="007A7461"/>
    <w:rsid w:val="007B6918"/>
    <w:rsid w:val="007D1D26"/>
    <w:rsid w:val="007E2345"/>
    <w:rsid w:val="007F36E1"/>
    <w:rsid w:val="007F51F5"/>
    <w:rsid w:val="008029CB"/>
    <w:rsid w:val="00804CCE"/>
    <w:rsid w:val="00817562"/>
    <w:rsid w:val="00830D32"/>
    <w:rsid w:val="00834A91"/>
    <w:rsid w:val="00851914"/>
    <w:rsid w:val="00860AE2"/>
    <w:rsid w:val="0087040E"/>
    <w:rsid w:val="00871F84"/>
    <w:rsid w:val="00872D81"/>
    <w:rsid w:val="0092238D"/>
    <w:rsid w:val="00935171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1E97"/>
    <w:rsid w:val="009E3C78"/>
    <w:rsid w:val="009E6065"/>
    <w:rsid w:val="009F5B35"/>
    <w:rsid w:val="009F664D"/>
    <w:rsid w:val="00A01491"/>
    <w:rsid w:val="00A211BE"/>
    <w:rsid w:val="00A226A3"/>
    <w:rsid w:val="00A423F8"/>
    <w:rsid w:val="00A42BD1"/>
    <w:rsid w:val="00A55C45"/>
    <w:rsid w:val="00A567D6"/>
    <w:rsid w:val="00A63FB3"/>
    <w:rsid w:val="00A81DF3"/>
    <w:rsid w:val="00A82A3B"/>
    <w:rsid w:val="00A9091A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C0CF7"/>
    <w:rsid w:val="00BD65DA"/>
    <w:rsid w:val="00BE6A08"/>
    <w:rsid w:val="00BF02B9"/>
    <w:rsid w:val="00C020B7"/>
    <w:rsid w:val="00C117DF"/>
    <w:rsid w:val="00C12619"/>
    <w:rsid w:val="00C21AB5"/>
    <w:rsid w:val="00C329AD"/>
    <w:rsid w:val="00C37D7D"/>
    <w:rsid w:val="00C40064"/>
    <w:rsid w:val="00C614C1"/>
    <w:rsid w:val="00C62E58"/>
    <w:rsid w:val="00C63885"/>
    <w:rsid w:val="00C722AB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A7F64"/>
    <w:rsid w:val="00EB1D0E"/>
    <w:rsid w:val="00EB6E8C"/>
    <w:rsid w:val="00EC1322"/>
    <w:rsid w:val="00F03982"/>
    <w:rsid w:val="00F04DBB"/>
    <w:rsid w:val="00F103B7"/>
    <w:rsid w:val="00F17501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6EE7"/>
    <w:rsid w:val="00FB29EB"/>
    <w:rsid w:val="00FB5F6E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customStyle="1" w:styleId="msonormal0">
    <w:name w:val="msonormal"/>
    <w:basedOn w:val="Normal"/>
    <w:rsid w:val="003B02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3B022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2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3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7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2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7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2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5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4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5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5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9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0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7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3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5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0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3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6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2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0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62/ordemdia?o=2" TargetMode="External"/><Relationship Id="rId13" Type="http://schemas.openxmlformats.org/officeDocument/2006/relationships/hyperlink" Target="https://sapl.franciscobeltrao.pr.leg.br/materia/5972" TargetMode="External"/><Relationship Id="rId18" Type="http://schemas.openxmlformats.org/officeDocument/2006/relationships/hyperlink" Target="https://sapl.franciscobeltrao.pr.leg.br/materia/5980" TargetMode="External"/><Relationship Id="rId26" Type="http://schemas.openxmlformats.org/officeDocument/2006/relationships/hyperlink" Target="https://sapl.franciscobeltrao.pr.leg.br/materia/5984" TargetMode="External"/><Relationship Id="rId3" Type="http://schemas.openxmlformats.org/officeDocument/2006/relationships/styles" Target="styles.xml"/><Relationship Id="rId21" Type="http://schemas.openxmlformats.org/officeDocument/2006/relationships/hyperlink" Target="https://sapl.franciscobeltrao.pr.leg.br/materia/5977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971" TargetMode="External"/><Relationship Id="rId17" Type="http://schemas.openxmlformats.org/officeDocument/2006/relationships/hyperlink" Target="https://sapl.franciscobeltrao.pr.leg.br/materia/5978" TargetMode="External"/><Relationship Id="rId25" Type="http://schemas.openxmlformats.org/officeDocument/2006/relationships/hyperlink" Target="https://sapl.franciscobeltrao.pr.leg.br/materia/598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975" TargetMode="External"/><Relationship Id="rId20" Type="http://schemas.openxmlformats.org/officeDocument/2006/relationships/hyperlink" Target="https://sapl.franciscobeltrao.pr.leg.br/materia/5976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970" TargetMode="External"/><Relationship Id="rId24" Type="http://schemas.openxmlformats.org/officeDocument/2006/relationships/hyperlink" Target="https://sapl.franciscobeltrao.pr.leg.br/materia/598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974" TargetMode="External"/><Relationship Id="rId23" Type="http://schemas.openxmlformats.org/officeDocument/2006/relationships/hyperlink" Target="https://sapl.franciscobeltrao.pr.leg.br/materia/5981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sapl.franciscobeltrao.pr.leg.br/materia/5969" TargetMode="External"/><Relationship Id="rId19" Type="http://schemas.openxmlformats.org/officeDocument/2006/relationships/hyperlink" Target="https://sapl.franciscobeltrao.pr.leg.br/materia/598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62/ordemdia?o=3" TargetMode="External"/><Relationship Id="rId14" Type="http://schemas.openxmlformats.org/officeDocument/2006/relationships/hyperlink" Target="https://sapl.franciscobeltrao.pr.leg.br/materia/5973" TargetMode="External"/><Relationship Id="rId22" Type="http://schemas.openxmlformats.org/officeDocument/2006/relationships/hyperlink" Target="https://sapl.franciscobeltrao.pr.leg.br/materia/5979" TargetMode="External"/><Relationship Id="rId27" Type="http://schemas.openxmlformats.org/officeDocument/2006/relationships/hyperlink" Target="https://sapl.franciscobeltrao.pr.leg.br/materia/5986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1248</Words>
  <Characters>6740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douglasalmeida.camara@outlook.com</cp:lastModifiedBy>
  <cp:revision>2</cp:revision>
  <cp:lastPrinted>2025-02-14T16:29:00Z</cp:lastPrinted>
  <dcterms:created xsi:type="dcterms:W3CDTF">2025-02-24T20:00:00Z</dcterms:created>
  <dcterms:modified xsi:type="dcterms:W3CDTF">2025-02-24T20:00:00Z</dcterms:modified>
</cp:coreProperties>
</file>