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D03C7" w14:textId="77777777" w:rsidR="00AC7039" w:rsidRPr="00936CEC" w:rsidRDefault="00AC7039" w:rsidP="00EF3545">
      <w:pPr>
        <w:tabs>
          <w:tab w:val="left" w:pos="6804"/>
        </w:tabs>
        <w:spacing w:after="0" w:line="240" w:lineRule="auto"/>
        <w:ind w:left="284"/>
        <w:jc w:val="center"/>
        <w:outlineLvl w:val="0"/>
        <w:rPr>
          <w:rFonts w:ascii="Arial" w:eastAsia="Arial Unicode MS" w:hAnsi="Arial" w:cs="Arial"/>
          <w:b/>
          <w:u w:val="single"/>
        </w:rPr>
      </w:pPr>
      <w:bookmarkStart w:id="0" w:name="_Hlk192573570"/>
      <w:r w:rsidRPr="00936CEC">
        <w:rPr>
          <w:rFonts w:ascii="Arial" w:eastAsia="Arial Unicode MS" w:hAnsi="Arial" w:cs="Arial"/>
          <w:b/>
          <w:u w:val="single"/>
        </w:rPr>
        <w:t>SESSÃO ORDINÁRIA</w:t>
      </w:r>
    </w:p>
    <w:p w14:paraId="44B6EAEB" w14:textId="1A5915E7" w:rsidR="00AC7039" w:rsidRPr="00936CEC" w:rsidRDefault="00AC7039" w:rsidP="00EF3545">
      <w:pPr>
        <w:spacing w:after="0" w:line="240" w:lineRule="auto"/>
        <w:ind w:left="284"/>
        <w:jc w:val="center"/>
        <w:outlineLvl w:val="0"/>
        <w:rPr>
          <w:rFonts w:ascii="Arial" w:eastAsia="Arial Unicode MS" w:hAnsi="Arial" w:cs="Arial"/>
          <w:b/>
          <w:bCs/>
        </w:rPr>
      </w:pPr>
      <w:r w:rsidRPr="00936CEC">
        <w:rPr>
          <w:rFonts w:ascii="Arial" w:eastAsia="Arial Unicode MS" w:hAnsi="Arial" w:cs="Arial"/>
          <w:b/>
          <w:bCs/>
        </w:rPr>
        <w:t xml:space="preserve">ORDEM DO DIA PARA SESSÃO ORDINÁRIA DO DIA </w:t>
      </w:r>
      <w:r w:rsidR="00864E93">
        <w:rPr>
          <w:rFonts w:ascii="Arial" w:eastAsia="Arial Unicode MS" w:hAnsi="Arial" w:cs="Arial"/>
          <w:b/>
          <w:bCs/>
        </w:rPr>
        <w:t>2</w:t>
      </w:r>
      <w:r w:rsidR="00EF3545">
        <w:rPr>
          <w:rFonts w:ascii="Arial" w:eastAsia="Arial Unicode MS" w:hAnsi="Arial" w:cs="Arial"/>
          <w:b/>
          <w:bCs/>
        </w:rPr>
        <w:t>7</w:t>
      </w:r>
      <w:r w:rsidRPr="00936CEC">
        <w:rPr>
          <w:rFonts w:ascii="Arial" w:eastAsia="Arial Unicode MS" w:hAnsi="Arial" w:cs="Arial"/>
          <w:b/>
          <w:bCs/>
        </w:rPr>
        <w:t xml:space="preserve"> DE M</w:t>
      </w:r>
      <w:r w:rsidR="00D05F44">
        <w:rPr>
          <w:rFonts w:ascii="Arial" w:eastAsia="Arial Unicode MS" w:hAnsi="Arial" w:cs="Arial"/>
          <w:b/>
          <w:bCs/>
        </w:rPr>
        <w:t>AIO</w:t>
      </w:r>
      <w:r w:rsidRPr="00936CEC">
        <w:rPr>
          <w:rFonts w:ascii="Arial" w:eastAsia="Arial Unicode MS" w:hAnsi="Arial" w:cs="Arial"/>
          <w:b/>
          <w:bCs/>
        </w:rPr>
        <w:t xml:space="preserve"> DE 2025</w:t>
      </w:r>
    </w:p>
    <w:p w14:paraId="040EBE26" w14:textId="2190F52F" w:rsidR="00EF3545" w:rsidRDefault="00394C76" w:rsidP="00EF3545">
      <w:pPr>
        <w:shd w:val="clear" w:color="auto" w:fill="FFFFFF"/>
        <w:spacing w:after="0" w:line="240" w:lineRule="auto"/>
        <w:jc w:val="center"/>
        <w:rPr>
          <w:rFonts w:ascii="Segoe UI" w:hAnsi="Segoe UI" w:cs="Segoe UI"/>
          <w:color w:val="212529"/>
          <w:kern w:val="0"/>
          <w:sz w:val="24"/>
          <w:szCs w:val="24"/>
          <w:lang w:eastAsia="pt-BR"/>
        </w:rPr>
      </w:pPr>
      <w:r>
        <w:rPr>
          <w:rFonts w:ascii="Arial" w:eastAsia="Arial Unicode MS" w:hAnsi="Arial" w:cs="Arial"/>
          <w:b/>
          <w:bCs/>
        </w:rPr>
        <w:t>3</w:t>
      </w:r>
      <w:r w:rsidR="00EF3545">
        <w:rPr>
          <w:rFonts w:ascii="Arial" w:eastAsia="Arial Unicode MS" w:hAnsi="Arial" w:cs="Arial"/>
          <w:b/>
          <w:bCs/>
        </w:rPr>
        <w:t>1</w:t>
      </w:r>
      <w:r w:rsidR="00AC7039" w:rsidRPr="00936CEC">
        <w:rPr>
          <w:rFonts w:ascii="Arial" w:eastAsia="Arial Unicode MS" w:hAnsi="Arial" w:cs="Arial"/>
          <w:b/>
          <w:bCs/>
        </w:rPr>
        <w:t>ª SESSÃO ORDINÁRIA DA SESSÃO LEGISLATIVA DE 2025</w:t>
      </w:r>
      <w:bookmarkEnd w:id="0"/>
      <w:r w:rsidR="00CA2D18">
        <w:rPr>
          <w:rFonts w:ascii="Arial" w:eastAsia="Arial Unicode MS" w:hAnsi="Arial" w:cs="Arial"/>
          <w:b/>
          <w:bCs/>
        </w:rPr>
        <w:br/>
      </w:r>
      <w:r w:rsidR="00CA2D18">
        <w:rPr>
          <w:rFonts w:ascii="Arial" w:eastAsia="Arial Unicode MS" w:hAnsi="Arial" w:cs="Arial"/>
          <w:b/>
          <w:bCs/>
        </w:rPr>
        <w:br/>
      </w:r>
      <w:r w:rsidR="00EF3545">
        <w:rPr>
          <w:rFonts w:ascii="Segoe UI" w:hAnsi="Segoe UI" w:cs="Segoe UI"/>
          <w:color w:val="212529"/>
        </w:rPr>
        <w:t>Total de Matérias da Ordem do Dia: </w:t>
      </w:r>
      <w:r w:rsidR="00EF3545">
        <w:rPr>
          <w:rStyle w:val="Forte"/>
          <w:rFonts w:ascii="Segoe UI" w:hAnsi="Segoe UI" w:cs="Segoe UI"/>
          <w:color w:val="212529"/>
        </w:rPr>
        <w:t>16</w:t>
      </w:r>
    </w:p>
    <w:tbl>
      <w:tblPr>
        <w:tblW w:w="11092" w:type="dxa"/>
        <w:tblInd w:w="28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"/>
        <w:gridCol w:w="4362"/>
        <w:gridCol w:w="6653"/>
        <w:gridCol w:w="38"/>
      </w:tblGrid>
      <w:tr w:rsidR="00EF3545" w14:paraId="140D92F9" w14:textId="77777777" w:rsidTr="00EF3545">
        <w:trPr>
          <w:tblHeader/>
        </w:trPr>
        <w:tc>
          <w:tcPr>
            <w:tcW w:w="0" w:type="auto"/>
            <w:tcBorders>
              <w:top w:val="single" w:sz="6" w:space="0" w:color="DEE2E6"/>
              <w:bottom w:val="single" w:sz="12" w:space="0" w:color="DEE2E6"/>
            </w:tcBorders>
            <w:shd w:val="clear" w:color="auto" w:fill="FFFFFF"/>
            <w:vAlign w:val="bottom"/>
          </w:tcPr>
          <w:p w14:paraId="44A17193" w14:textId="511ACD69" w:rsidR="00EF3545" w:rsidRDefault="00EF3545">
            <w:pPr>
              <w:jc w:val="center"/>
              <w:rPr>
                <w:rFonts w:ascii="Segoe UI" w:hAnsi="Segoe UI" w:cs="Segoe UI"/>
                <w:b/>
                <w:bCs/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DEE2E6"/>
              <w:bottom w:val="single" w:sz="12" w:space="0" w:color="DEE2E6"/>
            </w:tcBorders>
            <w:shd w:val="clear" w:color="auto" w:fill="FFFFFF"/>
            <w:vAlign w:val="bottom"/>
            <w:hideMark/>
          </w:tcPr>
          <w:p w14:paraId="008EEFF8" w14:textId="77777777" w:rsidR="00EF3545" w:rsidRDefault="00EF3545">
            <w:pPr>
              <w:jc w:val="center"/>
              <w:rPr>
                <w:rFonts w:ascii="Segoe UI" w:hAnsi="Segoe UI" w:cs="Segoe UI"/>
                <w:b/>
                <w:bCs/>
                <w:color w:val="212529"/>
              </w:rPr>
            </w:pPr>
            <w:hyperlink r:id="rId6" w:tooltip="Clique para alterar a ordem a listagem" w:history="1">
              <w:r>
                <w:rPr>
                  <w:rStyle w:val="Hyperlink"/>
                  <w:rFonts w:ascii="Segoe UI" w:hAnsi="Segoe UI" w:cs="Segoe UI"/>
                  <w:b/>
                  <w:bCs/>
                  <w:color w:val="02BAF2"/>
                </w:rPr>
                <w:t>Matéria</w:t>
              </w:r>
            </w:hyperlink>
          </w:p>
        </w:tc>
        <w:tc>
          <w:tcPr>
            <w:tcW w:w="6653" w:type="dxa"/>
            <w:tcBorders>
              <w:top w:val="single" w:sz="6" w:space="0" w:color="DEE2E6"/>
              <w:bottom w:val="single" w:sz="12" w:space="0" w:color="DEE2E6"/>
            </w:tcBorders>
            <w:shd w:val="clear" w:color="auto" w:fill="FFFFFF"/>
            <w:vAlign w:val="bottom"/>
            <w:hideMark/>
          </w:tcPr>
          <w:p w14:paraId="0698AF3A" w14:textId="77777777" w:rsidR="00EF3545" w:rsidRDefault="00EF3545">
            <w:pPr>
              <w:jc w:val="center"/>
              <w:rPr>
                <w:rFonts w:ascii="Segoe UI" w:hAnsi="Segoe UI" w:cs="Segoe UI"/>
                <w:b/>
                <w:bCs/>
                <w:color w:val="212529"/>
              </w:rPr>
            </w:pPr>
            <w:hyperlink r:id="rId7" w:tooltip="Clique para alterar a ordem a listagem" w:history="1">
              <w:r>
                <w:rPr>
                  <w:rStyle w:val="Hyperlink"/>
                  <w:rFonts w:ascii="Segoe UI" w:hAnsi="Segoe UI" w:cs="Segoe UI"/>
                  <w:b/>
                  <w:bCs/>
                  <w:color w:val="02BAF2"/>
                </w:rPr>
                <w:t>Ementa / Situação de Pauta / Observação</w:t>
              </w:r>
            </w:hyperlink>
          </w:p>
        </w:tc>
        <w:tc>
          <w:tcPr>
            <w:tcW w:w="0" w:type="auto"/>
            <w:tcBorders>
              <w:top w:val="single" w:sz="6" w:space="0" w:color="DEE2E6"/>
              <w:bottom w:val="single" w:sz="12" w:space="0" w:color="DEE2E6"/>
            </w:tcBorders>
            <w:shd w:val="clear" w:color="auto" w:fill="FFFFFF"/>
            <w:vAlign w:val="bottom"/>
          </w:tcPr>
          <w:p w14:paraId="2A86E50B" w14:textId="3B43DFB4" w:rsidR="00EF3545" w:rsidRDefault="00EF3545">
            <w:pPr>
              <w:jc w:val="center"/>
              <w:rPr>
                <w:rFonts w:ascii="Segoe UI" w:hAnsi="Segoe UI" w:cs="Segoe UI"/>
                <w:b/>
                <w:bCs/>
                <w:color w:val="212529"/>
              </w:rPr>
            </w:pPr>
          </w:p>
        </w:tc>
      </w:tr>
      <w:tr w:rsidR="00EF3545" w:rsidRPr="00EF3545" w14:paraId="2C99BF24" w14:textId="77777777" w:rsidTr="00EF3545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67CC28F1" w14:textId="0C471DF9" w:rsidR="00EF3545" w:rsidRPr="00EF3545" w:rsidRDefault="00EF3545">
            <w:pPr>
              <w:rPr>
                <w:rFonts w:ascii="Segoe UI" w:hAnsi="Segoe UI" w:cs="Segoe UI"/>
                <w:color w:val="212529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E4B9CE0" w14:textId="4ADA2463" w:rsidR="00EF3545" w:rsidRPr="00EF3545" w:rsidRDefault="00EF3545" w:rsidP="00EF3545">
            <w:pPr>
              <w:rPr>
                <w:rFonts w:ascii="Segoe UI" w:hAnsi="Segoe UI" w:cs="Segoe UI"/>
                <w:color w:val="212529"/>
                <w:sz w:val="16"/>
                <w:szCs w:val="16"/>
              </w:rPr>
            </w:pPr>
            <w:hyperlink r:id="rId8" w:history="1">
              <w:r w:rsidRPr="00EF3545">
                <w:rPr>
                  <w:rStyle w:val="Hyperlink"/>
                  <w:rFonts w:ascii="Segoe UI" w:hAnsi="Segoe UI" w:cs="Segoe UI"/>
                  <w:color w:val="02BAF2"/>
                  <w:sz w:val="16"/>
                  <w:szCs w:val="16"/>
                </w:rPr>
                <w:t>Projeto de Lei Ordinário - Poder Executivo nº 28 de 2025</w:t>
              </w:r>
            </w:hyperlink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br/>
            </w:r>
            <w:r w:rsidRPr="00EF3545">
              <w:rPr>
                <w:rFonts w:ascii="Segoe UI" w:hAnsi="Segoe UI" w:cs="Segoe UI"/>
                <w:b/>
                <w:bCs/>
                <w:color w:val="212529"/>
                <w:sz w:val="16"/>
                <w:szCs w:val="16"/>
              </w:rPr>
              <w:t>Autor:</w:t>
            </w:r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t> ANTÔNIO PEDRON - PREFEITO</w:t>
            </w:r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br/>
            </w:r>
            <w:r w:rsidRPr="00EF3545">
              <w:rPr>
                <w:rFonts w:ascii="Segoe UI" w:hAnsi="Segoe UI" w:cs="Segoe UI"/>
                <w:b/>
                <w:bCs/>
                <w:color w:val="212529"/>
                <w:sz w:val="16"/>
                <w:szCs w:val="16"/>
              </w:rPr>
              <w:t>Protocolo:</w:t>
            </w:r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t> 805</w:t>
            </w:r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br/>
            </w:r>
            <w:r w:rsidRPr="00EF3545">
              <w:rPr>
                <w:rFonts w:ascii="Segoe UI" w:hAnsi="Segoe UI" w:cs="Segoe UI"/>
                <w:b/>
                <w:bCs/>
                <w:color w:val="212529"/>
                <w:sz w:val="16"/>
                <w:szCs w:val="16"/>
              </w:rPr>
              <w:t>Turno:</w:t>
            </w:r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t> </w:t>
            </w:r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t>Único</w:t>
            </w:r>
          </w:p>
        </w:tc>
        <w:tc>
          <w:tcPr>
            <w:tcW w:w="6653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55CE0E26" w14:textId="77777777" w:rsidR="00EF3545" w:rsidRPr="00EF3545" w:rsidRDefault="00EF3545" w:rsidP="00EF3545">
            <w:pPr>
              <w:rPr>
                <w:rFonts w:ascii="Segoe UI" w:hAnsi="Segoe UI" w:cs="Segoe UI"/>
                <w:color w:val="212529"/>
                <w:sz w:val="16"/>
                <w:szCs w:val="16"/>
              </w:rPr>
            </w:pPr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t>AUTORIZA O PODER EXECUTIVO</w:t>
            </w:r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br/>
              <w:t>MUNICIPAL A CONTRATAR OPERAÇÃO DE</w:t>
            </w:r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br/>
              <w:t>CRÉDITO COM A AGÊNCIA DE FOMENTO</w:t>
            </w:r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br/>
              <w:t>DO PARANÁ S.A., E DÁ OUTRAS</w:t>
            </w:r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br/>
              <w:t>PROVIDÊNCIAS.</w:t>
            </w:r>
          </w:p>
          <w:p w14:paraId="5D019A4D" w14:textId="6CCB5F98" w:rsidR="00EF3545" w:rsidRPr="00EF3545" w:rsidRDefault="00EF3545">
            <w:pPr>
              <w:rPr>
                <w:rFonts w:ascii="Segoe UI" w:hAnsi="Segoe UI" w:cs="Segoe UI"/>
                <w:i/>
                <w:iCs/>
                <w:color w:val="212529"/>
                <w:sz w:val="16"/>
                <w:szCs w:val="16"/>
              </w:rPr>
            </w:pPr>
            <w:r w:rsidRPr="00EF3545">
              <w:rPr>
                <w:rFonts w:ascii="Segoe UI" w:hAnsi="Segoe UI" w:cs="Segoe UI"/>
                <w:i/>
                <w:iCs/>
                <w:color w:val="212529"/>
                <w:sz w:val="16"/>
                <w:szCs w:val="16"/>
              </w:rPr>
              <w:t>*** Quórum de votação: Maioria Simples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2189554A" w14:textId="35E9C0BA" w:rsidR="00EF3545" w:rsidRPr="00EF3545" w:rsidRDefault="00EF3545">
            <w:pPr>
              <w:rPr>
                <w:rFonts w:ascii="Segoe UI" w:hAnsi="Segoe UI" w:cs="Segoe UI"/>
                <w:color w:val="212529"/>
                <w:sz w:val="16"/>
                <w:szCs w:val="16"/>
              </w:rPr>
            </w:pPr>
          </w:p>
        </w:tc>
      </w:tr>
      <w:tr w:rsidR="00EF3545" w:rsidRPr="00EF3545" w14:paraId="2641AD29" w14:textId="77777777" w:rsidTr="00EF3545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214697F4" w14:textId="1F55915B" w:rsidR="00EF3545" w:rsidRPr="00EF3545" w:rsidRDefault="00EF3545">
            <w:pPr>
              <w:rPr>
                <w:rFonts w:ascii="Segoe UI" w:hAnsi="Segoe UI" w:cs="Segoe UI"/>
                <w:color w:val="212529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C40373F" w14:textId="0002CACA" w:rsidR="00EF3545" w:rsidRPr="00EF3545" w:rsidRDefault="00EF3545" w:rsidP="00EF3545">
            <w:pPr>
              <w:rPr>
                <w:rFonts w:ascii="Segoe UI" w:hAnsi="Segoe UI" w:cs="Segoe UI"/>
                <w:color w:val="212529"/>
                <w:sz w:val="16"/>
                <w:szCs w:val="16"/>
              </w:rPr>
            </w:pPr>
            <w:hyperlink r:id="rId9" w:history="1">
              <w:r w:rsidRPr="00EF3545">
                <w:rPr>
                  <w:rStyle w:val="Hyperlink"/>
                  <w:rFonts w:ascii="Segoe UI" w:hAnsi="Segoe UI" w:cs="Segoe UI"/>
                  <w:color w:val="02BAF2"/>
                  <w:sz w:val="16"/>
                  <w:szCs w:val="16"/>
                </w:rPr>
                <w:t>Projeto de Lei Ordinário - Poder Executivo nº 29 de 2025</w:t>
              </w:r>
            </w:hyperlink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br/>
            </w:r>
            <w:r w:rsidRPr="00EF3545">
              <w:rPr>
                <w:rFonts w:ascii="Segoe UI" w:hAnsi="Segoe UI" w:cs="Segoe UI"/>
                <w:b/>
                <w:bCs/>
                <w:color w:val="212529"/>
                <w:sz w:val="16"/>
                <w:szCs w:val="16"/>
              </w:rPr>
              <w:t>Autor:</w:t>
            </w:r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t> ANTÔNIO PEDRON - PREFEITO</w:t>
            </w:r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br/>
            </w:r>
            <w:r w:rsidRPr="00EF3545">
              <w:rPr>
                <w:rFonts w:ascii="Segoe UI" w:hAnsi="Segoe UI" w:cs="Segoe UI"/>
                <w:b/>
                <w:bCs/>
                <w:color w:val="212529"/>
                <w:sz w:val="16"/>
                <w:szCs w:val="16"/>
              </w:rPr>
              <w:t>Protocolo:</w:t>
            </w:r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t> 806</w:t>
            </w:r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br/>
            </w:r>
            <w:r w:rsidRPr="00EF3545">
              <w:rPr>
                <w:rFonts w:ascii="Segoe UI" w:hAnsi="Segoe UI" w:cs="Segoe UI"/>
                <w:b/>
                <w:bCs/>
                <w:color w:val="212529"/>
                <w:sz w:val="16"/>
                <w:szCs w:val="16"/>
              </w:rPr>
              <w:t>Turno:</w:t>
            </w:r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t> </w:t>
            </w:r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t>Único</w:t>
            </w:r>
          </w:p>
        </w:tc>
        <w:tc>
          <w:tcPr>
            <w:tcW w:w="6653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369429EE" w14:textId="77777777" w:rsidR="00EF3545" w:rsidRPr="00EF3545" w:rsidRDefault="00EF3545" w:rsidP="00EF3545">
            <w:pPr>
              <w:rPr>
                <w:rFonts w:ascii="Segoe UI" w:hAnsi="Segoe UI" w:cs="Segoe UI"/>
                <w:color w:val="212529"/>
                <w:sz w:val="16"/>
                <w:szCs w:val="16"/>
              </w:rPr>
            </w:pPr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t>Autoriza o Poder Executivo Municipal a contratar operação de crédito junto à Caixa Econômica Federal, com ou sem garantia da União, no âmbito do FINISA – Financiamento à Infraestrutura e ao Saneamento, modalidade Apoio Financeiro, e dá outras providências.</w:t>
            </w:r>
          </w:p>
          <w:p w14:paraId="6D195238" w14:textId="69A0C961" w:rsidR="00EF3545" w:rsidRPr="00EF3545" w:rsidRDefault="00EF3545">
            <w:pPr>
              <w:rPr>
                <w:rFonts w:ascii="Segoe UI" w:hAnsi="Segoe UI" w:cs="Segoe UI"/>
                <w:color w:val="212529"/>
                <w:sz w:val="16"/>
                <w:szCs w:val="16"/>
              </w:rPr>
            </w:pPr>
            <w:r w:rsidRPr="00EF3545">
              <w:rPr>
                <w:rFonts w:ascii="Segoe UI" w:hAnsi="Segoe UI" w:cs="Segoe UI"/>
                <w:i/>
                <w:iCs/>
                <w:color w:val="212529"/>
                <w:sz w:val="16"/>
                <w:szCs w:val="16"/>
              </w:rPr>
              <w:t>*** Quórum de votação: Maioria Simples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7F742879" w14:textId="63936C38" w:rsidR="00EF3545" w:rsidRPr="00EF3545" w:rsidRDefault="00EF3545">
            <w:pPr>
              <w:rPr>
                <w:rFonts w:ascii="Segoe UI" w:hAnsi="Segoe UI" w:cs="Segoe UI"/>
                <w:color w:val="212529"/>
                <w:sz w:val="16"/>
                <w:szCs w:val="16"/>
              </w:rPr>
            </w:pPr>
          </w:p>
        </w:tc>
      </w:tr>
      <w:tr w:rsidR="00EF3545" w:rsidRPr="00EF3545" w14:paraId="596F4DB5" w14:textId="77777777" w:rsidTr="00EF3545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409CB378" w14:textId="30B616DE" w:rsidR="00EF3545" w:rsidRPr="00EF3545" w:rsidRDefault="00EF3545">
            <w:pPr>
              <w:rPr>
                <w:rFonts w:ascii="Segoe UI" w:hAnsi="Segoe UI" w:cs="Segoe UI"/>
                <w:color w:val="212529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69DD790" w14:textId="23DA92A7" w:rsidR="00EF3545" w:rsidRPr="00EF3545" w:rsidRDefault="00EF3545" w:rsidP="00EF3545">
            <w:pPr>
              <w:rPr>
                <w:rFonts w:ascii="Segoe UI" w:hAnsi="Segoe UI" w:cs="Segoe UI"/>
                <w:color w:val="212529"/>
                <w:sz w:val="16"/>
                <w:szCs w:val="16"/>
              </w:rPr>
            </w:pPr>
            <w:hyperlink r:id="rId10" w:history="1">
              <w:r w:rsidRPr="00EF3545">
                <w:rPr>
                  <w:rStyle w:val="Hyperlink"/>
                  <w:rFonts w:ascii="Segoe UI" w:hAnsi="Segoe UI" w:cs="Segoe UI"/>
                  <w:color w:val="02BAF2"/>
                  <w:sz w:val="16"/>
                  <w:szCs w:val="16"/>
                </w:rPr>
                <w:t>Projeto de Lei Ordinário - Poder Executivo nº 7 de 2025</w:t>
              </w:r>
            </w:hyperlink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br/>
            </w:r>
            <w:r w:rsidRPr="00EF3545">
              <w:rPr>
                <w:rFonts w:ascii="Segoe UI" w:hAnsi="Segoe UI" w:cs="Segoe UI"/>
                <w:b/>
                <w:bCs/>
                <w:color w:val="212529"/>
                <w:sz w:val="16"/>
                <w:szCs w:val="16"/>
              </w:rPr>
              <w:t>Autor:</w:t>
            </w:r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t> ANTÔNIO PEDRON - PREFEITO</w:t>
            </w:r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br/>
            </w:r>
            <w:r w:rsidRPr="00EF3545">
              <w:rPr>
                <w:rFonts w:ascii="Segoe UI" w:hAnsi="Segoe UI" w:cs="Segoe UI"/>
                <w:b/>
                <w:bCs/>
                <w:color w:val="212529"/>
                <w:sz w:val="16"/>
                <w:szCs w:val="16"/>
              </w:rPr>
              <w:t>Protocolo:</w:t>
            </w:r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t> 483</w:t>
            </w:r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br/>
            </w:r>
            <w:r w:rsidRPr="00EF3545">
              <w:rPr>
                <w:rFonts w:ascii="Segoe UI" w:hAnsi="Segoe UI" w:cs="Segoe UI"/>
                <w:b/>
                <w:bCs/>
                <w:color w:val="212529"/>
                <w:sz w:val="16"/>
                <w:szCs w:val="16"/>
              </w:rPr>
              <w:t>Turno:</w:t>
            </w:r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t> </w:t>
            </w:r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t>1º</w:t>
            </w:r>
          </w:p>
        </w:tc>
        <w:tc>
          <w:tcPr>
            <w:tcW w:w="6653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0574B023" w14:textId="1CC28353" w:rsidR="00EF3545" w:rsidRPr="00EF3545" w:rsidRDefault="00EF3545">
            <w:pPr>
              <w:rPr>
                <w:rFonts w:ascii="Segoe UI" w:hAnsi="Segoe UI" w:cs="Segoe UI"/>
                <w:color w:val="212529"/>
                <w:sz w:val="16"/>
                <w:szCs w:val="16"/>
              </w:rPr>
            </w:pPr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t>Dispõe sobre a reavaliação do plano de amortização</w:t>
            </w:r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br/>
              <w:t>para equacionamento do déficit atuarial do Regime</w:t>
            </w:r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br/>
              <w:t>Próprio de Previdência Social do Município de Francisco</w:t>
            </w:r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br/>
              <w:t>Beltrão</w:t>
            </w:r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br/>
              <w:t>– PREVBEL e dá outras providências.</w:t>
            </w:r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br/>
            </w:r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br/>
            </w:r>
            <w:r w:rsidRPr="00EF3545">
              <w:rPr>
                <w:rFonts w:ascii="Segoe UI" w:hAnsi="Segoe UI" w:cs="Segoe UI"/>
                <w:i/>
                <w:iCs/>
                <w:color w:val="212529"/>
                <w:sz w:val="16"/>
                <w:szCs w:val="16"/>
              </w:rPr>
              <w:t>*** Quórum de votação: Maioria Simples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6895E496" w14:textId="29AB9994" w:rsidR="00EF3545" w:rsidRPr="00EF3545" w:rsidRDefault="00EF3545">
            <w:pPr>
              <w:rPr>
                <w:rFonts w:ascii="Segoe UI" w:hAnsi="Segoe UI" w:cs="Segoe UI"/>
                <w:color w:val="212529"/>
                <w:sz w:val="16"/>
                <w:szCs w:val="16"/>
              </w:rPr>
            </w:pPr>
          </w:p>
        </w:tc>
      </w:tr>
      <w:tr w:rsidR="00EF3545" w:rsidRPr="00EF3545" w14:paraId="2AA76EDD" w14:textId="77777777" w:rsidTr="00EF3545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1E04EC14" w14:textId="54980F13" w:rsidR="00EF3545" w:rsidRPr="00EF3545" w:rsidRDefault="00EF3545">
            <w:pPr>
              <w:rPr>
                <w:rFonts w:ascii="Segoe UI" w:hAnsi="Segoe UI" w:cs="Segoe UI"/>
                <w:color w:val="212529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DE16E24" w14:textId="3D383F24" w:rsidR="00EF3545" w:rsidRPr="00EF3545" w:rsidRDefault="00EF3545" w:rsidP="00EF3545">
            <w:pPr>
              <w:rPr>
                <w:rFonts w:ascii="Segoe UI" w:hAnsi="Segoe UI" w:cs="Segoe UI"/>
                <w:color w:val="212529"/>
                <w:sz w:val="16"/>
                <w:szCs w:val="16"/>
              </w:rPr>
            </w:pPr>
            <w:hyperlink r:id="rId11" w:history="1">
              <w:r w:rsidRPr="00EF3545">
                <w:rPr>
                  <w:rStyle w:val="Hyperlink"/>
                  <w:rFonts w:ascii="Segoe UI" w:hAnsi="Segoe UI" w:cs="Segoe UI"/>
                  <w:color w:val="02BAF2"/>
                  <w:sz w:val="16"/>
                  <w:szCs w:val="16"/>
                </w:rPr>
                <w:t>Projeto de Lei Ordinário - Poder Legislativo nº 29 de 2025</w:t>
              </w:r>
            </w:hyperlink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br/>
            </w:r>
            <w:r w:rsidRPr="00EF3545">
              <w:rPr>
                <w:rFonts w:ascii="Segoe UI" w:hAnsi="Segoe UI" w:cs="Segoe UI"/>
                <w:b/>
                <w:bCs/>
                <w:color w:val="212529"/>
                <w:sz w:val="16"/>
                <w:szCs w:val="16"/>
              </w:rPr>
              <w:t>Autor:</w:t>
            </w:r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t> </w:t>
            </w:r>
            <w:proofErr w:type="spellStart"/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t>Silmar</w:t>
            </w:r>
            <w:proofErr w:type="spellEnd"/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t xml:space="preserve"> Gallina</w:t>
            </w:r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br/>
            </w:r>
            <w:r w:rsidRPr="00EF3545">
              <w:rPr>
                <w:rFonts w:ascii="Segoe UI" w:hAnsi="Segoe UI" w:cs="Segoe UI"/>
                <w:b/>
                <w:bCs/>
                <w:color w:val="212529"/>
                <w:sz w:val="16"/>
                <w:szCs w:val="16"/>
              </w:rPr>
              <w:t>Protocolo:</w:t>
            </w:r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t> 726</w:t>
            </w:r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br/>
            </w:r>
            <w:r w:rsidRPr="00EF3545">
              <w:rPr>
                <w:rFonts w:ascii="Segoe UI" w:hAnsi="Segoe UI" w:cs="Segoe UI"/>
                <w:b/>
                <w:bCs/>
                <w:color w:val="212529"/>
                <w:sz w:val="16"/>
                <w:szCs w:val="16"/>
              </w:rPr>
              <w:t>Turno:</w:t>
            </w:r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t> </w:t>
            </w:r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t>1º</w:t>
            </w:r>
          </w:p>
        </w:tc>
        <w:tc>
          <w:tcPr>
            <w:tcW w:w="6653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0C4B41BC" w14:textId="77777777" w:rsidR="00EF3545" w:rsidRPr="00EF3545" w:rsidRDefault="00EF3545" w:rsidP="00EF3545">
            <w:pPr>
              <w:rPr>
                <w:rFonts w:ascii="Segoe UI" w:hAnsi="Segoe UI" w:cs="Segoe UI"/>
                <w:color w:val="212529"/>
                <w:sz w:val="16"/>
                <w:szCs w:val="16"/>
              </w:rPr>
            </w:pPr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t>Altera dispositivos da Lei Municipal nº 3.113, de 01 de julho de 2004, que “dispõe sobre a criação do Conselho Municipal dos Direitos do Idoso e do Fundo Municipal dos Direitos do Idoso de Francisco Beltrão e dá outras providências”.</w:t>
            </w:r>
          </w:p>
          <w:p w14:paraId="3E2576EE" w14:textId="78032811" w:rsidR="00EF3545" w:rsidRPr="00EF3545" w:rsidRDefault="00EF3545">
            <w:pPr>
              <w:rPr>
                <w:rFonts w:ascii="Segoe UI" w:hAnsi="Segoe UI" w:cs="Segoe UI"/>
                <w:color w:val="212529"/>
                <w:sz w:val="16"/>
                <w:szCs w:val="16"/>
              </w:rPr>
            </w:pPr>
            <w:r w:rsidRPr="00EF3545">
              <w:rPr>
                <w:rFonts w:ascii="Segoe UI" w:hAnsi="Segoe UI" w:cs="Segoe UI"/>
                <w:i/>
                <w:iCs/>
                <w:color w:val="212529"/>
                <w:sz w:val="16"/>
                <w:szCs w:val="16"/>
              </w:rPr>
              <w:t>*** Quórum de votação: Maioria Simples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3E5053B0" w14:textId="372F988F" w:rsidR="00EF3545" w:rsidRPr="00EF3545" w:rsidRDefault="00EF3545">
            <w:pPr>
              <w:rPr>
                <w:rFonts w:ascii="Segoe UI" w:hAnsi="Segoe UI" w:cs="Segoe UI"/>
                <w:color w:val="212529"/>
                <w:sz w:val="16"/>
                <w:szCs w:val="16"/>
              </w:rPr>
            </w:pPr>
          </w:p>
        </w:tc>
      </w:tr>
      <w:tr w:rsidR="00EF3545" w:rsidRPr="00EF3545" w14:paraId="0502E2AF" w14:textId="77777777" w:rsidTr="00EF3545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7454EBA6" w14:textId="6887303B" w:rsidR="00EF3545" w:rsidRPr="00EF3545" w:rsidRDefault="00EF3545">
            <w:pPr>
              <w:rPr>
                <w:rFonts w:ascii="Segoe UI" w:hAnsi="Segoe UI" w:cs="Segoe UI"/>
                <w:color w:val="212529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8E13790" w14:textId="1CF4CC38" w:rsidR="00EF3545" w:rsidRPr="00EF3545" w:rsidRDefault="00EF3545" w:rsidP="00EF3545">
            <w:pPr>
              <w:rPr>
                <w:rFonts w:ascii="Segoe UI" w:hAnsi="Segoe UI" w:cs="Segoe UI"/>
                <w:color w:val="212529"/>
                <w:sz w:val="16"/>
                <w:szCs w:val="16"/>
              </w:rPr>
            </w:pPr>
            <w:hyperlink r:id="rId12" w:history="1">
              <w:r w:rsidRPr="00EF3545">
                <w:rPr>
                  <w:rStyle w:val="Hyperlink"/>
                  <w:rFonts w:ascii="Segoe UI" w:hAnsi="Segoe UI" w:cs="Segoe UI"/>
                  <w:color w:val="02BAF2"/>
                  <w:sz w:val="16"/>
                  <w:szCs w:val="16"/>
                </w:rPr>
                <w:t>Moção nº 16 de 2025</w:t>
              </w:r>
            </w:hyperlink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br/>
            </w:r>
            <w:r w:rsidRPr="00EF3545">
              <w:rPr>
                <w:rFonts w:ascii="Segoe UI" w:hAnsi="Segoe UI" w:cs="Segoe UI"/>
                <w:b/>
                <w:bCs/>
                <w:color w:val="212529"/>
                <w:sz w:val="16"/>
                <w:szCs w:val="16"/>
              </w:rPr>
              <w:t>Autor:</w:t>
            </w:r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t> Oberdan Raul Saretta</w:t>
            </w:r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br/>
            </w:r>
            <w:r w:rsidRPr="00EF3545">
              <w:rPr>
                <w:rFonts w:ascii="Segoe UI" w:hAnsi="Segoe UI" w:cs="Segoe UI"/>
                <w:b/>
                <w:bCs/>
                <w:color w:val="212529"/>
                <w:sz w:val="16"/>
                <w:szCs w:val="16"/>
              </w:rPr>
              <w:t>Protocolo:</w:t>
            </w:r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t> 822</w:t>
            </w:r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br/>
            </w:r>
            <w:r w:rsidRPr="00EF3545">
              <w:rPr>
                <w:rFonts w:ascii="Segoe UI" w:hAnsi="Segoe UI" w:cs="Segoe UI"/>
                <w:b/>
                <w:bCs/>
                <w:color w:val="212529"/>
                <w:sz w:val="16"/>
                <w:szCs w:val="16"/>
              </w:rPr>
              <w:t>Turno:</w:t>
            </w:r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t> </w:t>
            </w:r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t>Único</w:t>
            </w:r>
          </w:p>
        </w:tc>
        <w:tc>
          <w:tcPr>
            <w:tcW w:w="6653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731D7DAE" w14:textId="77777777" w:rsidR="00EF3545" w:rsidRPr="00EF3545" w:rsidRDefault="00EF3545" w:rsidP="00EF3545">
            <w:pPr>
              <w:rPr>
                <w:rFonts w:ascii="Segoe UI" w:hAnsi="Segoe UI" w:cs="Segoe UI"/>
                <w:color w:val="212529"/>
                <w:sz w:val="16"/>
                <w:szCs w:val="16"/>
              </w:rPr>
            </w:pPr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t xml:space="preserve">MOÇÃO DE REPÚDIO à Ação Direta de Inconstitucionalidade (ADI) nº 7796, que tramita no Supremo Tribunal Federal, proposta pela Federação Brasileira das Associações de Síndrome de Down (FBASD), e que tem por objetivo declarar inconstitucionais as Leis Estaduais n.º 17.656/2013 e n.º 18.419/2015, do Estado do Paraná, que garantem o funcionamento das escolas da modalidade especial, como as </w:t>
            </w:r>
            <w:proofErr w:type="spellStart"/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t>APAEs</w:t>
            </w:r>
            <w:proofErr w:type="spellEnd"/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t>.</w:t>
            </w:r>
          </w:p>
          <w:p w14:paraId="4D6B6B7B" w14:textId="7DB577CA" w:rsidR="00EF3545" w:rsidRPr="00EF3545" w:rsidRDefault="00EF3545">
            <w:pPr>
              <w:rPr>
                <w:rFonts w:ascii="Segoe UI" w:hAnsi="Segoe UI" w:cs="Segoe UI"/>
                <w:color w:val="212529"/>
                <w:sz w:val="16"/>
                <w:szCs w:val="16"/>
              </w:rPr>
            </w:pPr>
            <w:r w:rsidRPr="00EF3545">
              <w:rPr>
                <w:rFonts w:ascii="Segoe UI" w:hAnsi="Segoe UI" w:cs="Segoe UI"/>
                <w:i/>
                <w:iCs/>
                <w:color w:val="212529"/>
                <w:sz w:val="16"/>
                <w:szCs w:val="16"/>
              </w:rPr>
              <w:t>*** Quórum de votação: Maioria Simples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2D071D7C" w14:textId="37FC7EF7" w:rsidR="00EF3545" w:rsidRPr="00EF3545" w:rsidRDefault="00EF3545">
            <w:pPr>
              <w:rPr>
                <w:rFonts w:ascii="Segoe UI" w:hAnsi="Segoe UI" w:cs="Segoe UI"/>
                <w:color w:val="212529"/>
                <w:sz w:val="16"/>
                <w:szCs w:val="16"/>
              </w:rPr>
            </w:pPr>
          </w:p>
        </w:tc>
      </w:tr>
      <w:tr w:rsidR="00EF3545" w:rsidRPr="00EF3545" w14:paraId="1DCAAB98" w14:textId="77777777" w:rsidTr="00EF3545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5ABF15BC" w14:textId="25522997" w:rsidR="00EF3545" w:rsidRPr="00EF3545" w:rsidRDefault="00EF3545">
            <w:pPr>
              <w:rPr>
                <w:rFonts w:ascii="Segoe UI" w:hAnsi="Segoe UI" w:cs="Segoe UI"/>
                <w:color w:val="212529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975DF86" w14:textId="77777777" w:rsidR="00EF3545" w:rsidRDefault="00EF3545" w:rsidP="00EF3545">
            <w:pPr>
              <w:rPr>
                <w:rFonts w:ascii="Segoe UI" w:hAnsi="Segoe UI" w:cs="Segoe UI"/>
                <w:color w:val="212529"/>
                <w:sz w:val="16"/>
                <w:szCs w:val="16"/>
              </w:rPr>
            </w:pPr>
          </w:p>
          <w:p w14:paraId="26A71409" w14:textId="77777777" w:rsidR="00EF3545" w:rsidRDefault="00EF3545" w:rsidP="00EF3545">
            <w:pPr>
              <w:rPr>
                <w:rFonts w:ascii="Segoe UI" w:hAnsi="Segoe UI" w:cs="Segoe UI"/>
                <w:color w:val="212529"/>
                <w:sz w:val="16"/>
                <w:szCs w:val="16"/>
              </w:rPr>
            </w:pPr>
          </w:p>
          <w:p w14:paraId="28DF1CE5" w14:textId="77777777" w:rsidR="00EF3545" w:rsidRDefault="00EF3545" w:rsidP="00EF3545">
            <w:pPr>
              <w:rPr>
                <w:rFonts w:ascii="Segoe UI" w:hAnsi="Segoe UI" w:cs="Segoe UI"/>
                <w:color w:val="212529"/>
                <w:sz w:val="16"/>
                <w:szCs w:val="16"/>
              </w:rPr>
            </w:pPr>
          </w:p>
          <w:p w14:paraId="2AB14A84" w14:textId="77777777" w:rsidR="00EF3545" w:rsidRDefault="00EF3545" w:rsidP="00EF3545">
            <w:pPr>
              <w:rPr>
                <w:rFonts w:ascii="Segoe UI" w:hAnsi="Segoe UI" w:cs="Segoe UI"/>
                <w:color w:val="212529"/>
                <w:sz w:val="16"/>
                <w:szCs w:val="16"/>
              </w:rPr>
            </w:pPr>
          </w:p>
          <w:p w14:paraId="6FB1B60B" w14:textId="12643E28" w:rsidR="00EF3545" w:rsidRPr="00EF3545" w:rsidRDefault="00EF3545" w:rsidP="00EF3545">
            <w:pPr>
              <w:rPr>
                <w:rFonts w:ascii="Segoe UI" w:hAnsi="Segoe UI" w:cs="Segoe UI"/>
                <w:color w:val="212529"/>
                <w:sz w:val="16"/>
                <w:szCs w:val="16"/>
              </w:rPr>
            </w:pPr>
            <w:hyperlink r:id="rId13" w:history="1">
              <w:r w:rsidRPr="00EF3545">
                <w:rPr>
                  <w:rStyle w:val="Hyperlink"/>
                  <w:rFonts w:ascii="Segoe UI" w:hAnsi="Segoe UI" w:cs="Segoe UI"/>
                  <w:color w:val="02BAF2"/>
                  <w:sz w:val="16"/>
                  <w:szCs w:val="16"/>
                </w:rPr>
                <w:t>Requerimento nº 241 de 2025</w:t>
              </w:r>
            </w:hyperlink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br/>
            </w:r>
            <w:r w:rsidRPr="00EF3545">
              <w:rPr>
                <w:rFonts w:ascii="Segoe UI" w:hAnsi="Segoe UI" w:cs="Segoe UI"/>
                <w:b/>
                <w:bCs/>
                <w:color w:val="212529"/>
                <w:sz w:val="16"/>
                <w:szCs w:val="16"/>
              </w:rPr>
              <w:t>Autor:</w:t>
            </w:r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t xml:space="preserve"> Emanuel </w:t>
            </w:r>
            <w:proofErr w:type="spellStart"/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t>Venzo</w:t>
            </w:r>
            <w:proofErr w:type="spellEnd"/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br/>
            </w:r>
            <w:r w:rsidRPr="00EF3545">
              <w:rPr>
                <w:rFonts w:ascii="Segoe UI" w:hAnsi="Segoe UI" w:cs="Segoe UI"/>
                <w:b/>
                <w:bCs/>
                <w:color w:val="212529"/>
                <w:sz w:val="16"/>
                <w:szCs w:val="16"/>
              </w:rPr>
              <w:t>Protocolo:</w:t>
            </w:r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t> 670</w:t>
            </w:r>
          </w:p>
        </w:tc>
        <w:tc>
          <w:tcPr>
            <w:tcW w:w="6653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6AC12B70" w14:textId="77777777" w:rsidR="00EF3545" w:rsidRDefault="00EF3545">
            <w:pPr>
              <w:rPr>
                <w:rFonts w:ascii="Segoe UI" w:hAnsi="Segoe UI" w:cs="Segoe UI"/>
                <w:color w:val="212529"/>
                <w:sz w:val="16"/>
                <w:szCs w:val="16"/>
              </w:rPr>
            </w:pPr>
          </w:p>
          <w:p w14:paraId="5EFBA279" w14:textId="77777777" w:rsidR="00EF3545" w:rsidRDefault="00EF3545">
            <w:pPr>
              <w:rPr>
                <w:rFonts w:ascii="Segoe UI" w:hAnsi="Segoe UI" w:cs="Segoe UI"/>
                <w:color w:val="212529"/>
                <w:sz w:val="16"/>
                <w:szCs w:val="16"/>
              </w:rPr>
            </w:pPr>
          </w:p>
          <w:p w14:paraId="46B28697" w14:textId="77777777" w:rsidR="00EF3545" w:rsidRDefault="00EF3545">
            <w:pPr>
              <w:rPr>
                <w:rFonts w:ascii="Segoe UI" w:hAnsi="Segoe UI" w:cs="Segoe UI"/>
                <w:color w:val="212529"/>
                <w:sz w:val="16"/>
                <w:szCs w:val="16"/>
              </w:rPr>
            </w:pPr>
          </w:p>
          <w:p w14:paraId="071465C0" w14:textId="77777777" w:rsidR="00EF3545" w:rsidRDefault="00EF3545">
            <w:pPr>
              <w:rPr>
                <w:rFonts w:ascii="Segoe UI" w:hAnsi="Segoe UI" w:cs="Segoe UI"/>
                <w:color w:val="212529"/>
                <w:sz w:val="16"/>
                <w:szCs w:val="16"/>
              </w:rPr>
            </w:pPr>
          </w:p>
          <w:p w14:paraId="19380A2D" w14:textId="77777777" w:rsidR="00EF3545" w:rsidRDefault="00EF3545">
            <w:pPr>
              <w:rPr>
                <w:rFonts w:ascii="Segoe UI" w:hAnsi="Segoe UI" w:cs="Segoe UI"/>
                <w:color w:val="212529"/>
                <w:sz w:val="16"/>
                <w:szCs w:val="16"/>
              </w:rPr>
            </w:pPr>
          </w:p>
          <w:p w14:paraId="4B8EEEAC" w14:textId="34902714" w:rsidR="00EF3545" w:rsidRPr="00EF3545" w:rsidRDefault="00EF3545">
            <w:pPr>
              <w:rPr>
                <w:rFonts w:ascii="Segoe UI" w:hAnsi="Segoe UI" w:cs="Segoe UI"/>
                <w:color w:val="212529"/>
                <w:sz w:val="16"/>
                <w:szCs w:val="16"/>
              </w:rPr>
            </w:pPr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lastRenderedPageBreak/>
              <w:t>REQUERER, após ouvido o plenário, que seja enviado ofício à Assistência Social para que, no prazo legal, preste as seguintes informações a esta Casa Legislativa:</w:t>
            </w:r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br/>
              <w:t>1- Quantas famílias atualmente recebem o benefício do Programa Bolsa Família no município, discriminando: Quantidade total de beneficiários; Faixa etária dos membros das famílias; Distribuição por gênero (masculino, feminino, outros).</w:t>
            </w:r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br/>
              <w:t>2- Quais ações ou programas estão sendo implementados pela Secretaria para promover a inclusão produtiva dessas famílias, em especial: Se há levantamento e acompanhamento de beneficiários com perfil para inserção no mercado de trabalho; se existem parcerias com instituições de capacitação, empresas ou programas de empregabilidade; quais critérios estão sendo utilizados para encaminhar beneficiários a oportunidades de trabalho ou cursos profissionalizantes.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45670F81" w14:textId="6C9F9B7A" w:rsidR="00EF3545" w:rsidRPr="00EF3545" w:rsidRDefault="00EF3545">
            <w:pPr>
              <w:rPr>
                <w:rFonts w:ascii="Segoe UI" w:hAnsi="Segoe UI" w:cs="Segoe UI"/>
                <w:color w:val="212529"/>
                <w:sz w:val="16"/>
                <w:szCs w:val="16"/>
              </w:rPr>
            </w:pPr>
          </w:p>
        </w:tc>
      </w:tr>
      <w:tr w:rsidR="00EF3545" w:rsidRPr="00EF3545" w14:paraId="5FA723A5" w14:textId="77777777" w:rsidTr="00EF3545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0325B6FF" w14:textId="5C125DBF" w:rsidR="00EF3545" w:rsidRPr="00EF3545" w:rsidRDefault="00EF3545">
            <w:pPr>
              <w:rPr>
                <w:rFonts w:ascii="Segoe UI" w:hAnsi="Segoe UI" w:cs="Segoe UI"/>
                <w:color w:val="212529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8EA00C5" w14:textId="376E5CF1" w:rsidR="00EF3545" w:rsidRPr="00EF3545" w:rsidRDefault="00EF3545" w:rsidP="00EF3545">
            <w:pPr>
              <w:rPr>
                <w:rFonts w:ascii="Segoe UI" w:hAnsi="Segoe UI" w:cs="Segoe UI"/>
                <w:color w:val="212529"/>
                <w:sz w:val="16"/>
                <w:szCs w:val="16"/>
              </w:rPr>
            </w:pPr>
            <w:hyperlink r:id="rId14" w:history="1">
              <w:r w:rsidRPr="00EF3545">
                <w:rPr>
                  <w:rStyle w:val="Hyperlink"/>
                  <w:rFonts w:ascii="Segoe UI" w:hAnsi="Segoe UI" w:cs="Segoe UI"/>
                  <w:color w:val="02BAF2"/>
                  <w:sz w:val="16"/>
                  <w:szCs w:val="16"/>
                </w:rPr>
                <w:t>Requerimento nº 242 de 2025</w:t>
              </w:r>
            </w:hyperlink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br/>
            </w:r>
            <w:r w:rsidRPr="00EF3545">
              <w:rPr>
                <w:rFonts w:ascii="Segoe UI" w:hAnsi="Segoe UI" w:cs="Segoe UI"/>
                <w:b/>
                <w:bCs/>
                <w:color w:val="212529"/>
                <w:sz w:val="16"/>
                <w:szCs w:val="16"/>
              </w:rPr>
              <w:t>Autor:</w:t>
            </w:r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t> Fernando Misturini</w:t>
            </w:r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br/>
            </w:r>
            <w:r w:rsidRPr="00EF3545">
              <w:rPr>
                <w:rFonts w:ascii="Segoe UI" w:hAnsi="Segoe UI" w:cs="Segoe UI"/>
                <w:b/>
                <w:bCs/>
                <w:color w:val="212529"/>
                <w:sz w:val="16"/>
                <w:szCs w:val="16"/>
              </w:rPr>
              <w:t>Protocolo:</w:t>
            </w:r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t> 811</w:t>
            </w:r>
          </w:p>
        </w:tc>
        <w:tc>
          <w:tcPr>
            <w:tcW w:w="6653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5540E25C" w14:textId="6CD350D6" w:rsidR="00EF3545" w:rsidRPr="00EF3545" w:rsidRDefault="00EF3545">
            <w:pPr>
              <w:rPr>
                <w:rFonts w:ascii="Segoe UI" w:hAnsi="Segoe UI" w:cs="Segoe UI"/>
                <w:color w:val="212529"/>
                <w:sz w:val="16"/>
                <w:szCs w:val="16"/>
              </w:rPr>
            </w:pPr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t>REQUERER, abono de falta referente a minha ausência na sessão ordinária do dia 06 e 13 de maio de 2025, conforme documentos de justificativa em anexo.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3538D098" w14:textId="421C77AE" w:rsidR="00EF3545" w:rsidRPr="00EF3545" w:rsidRDefault="00EF3545">
            <w:pPr>
              <w:rPr>
                <w:rFonts w:ascii="Segoe UI" w:hAnsi="Segoe UI" w:cs="Segoe UI"/>
                <w:color w:val="212529"/>
                <w:sz w:val="16"/>
                <w:szCs w:val="16"/>
              </w:rPr>
            </w:pPr>
          </w:p>
        </w:tc>
      </w:tr>
      <w:tr w:rsidR="00EF3545" w:rsidRPr="00EF3545" w14:paraId="3C4BA723" w14:textId="77777777" w:rsidTr="00EF3545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2A0F5546" w14:textId="47A344B3" w:rsidR="00EF3545" w:rsidRPr="00EF3545" w:rsidRDefault="00EF3545">
            <w:pPr>
              <w:rPr>
                <w:rFonts w:ascii="Segoe UI" w:hAnsi="Segoe UI" w:cs="Segoe UI"/>
                <w:color w:val="212529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9471A39" w14:textId="564AA240" w:rsidR="00EF3545" w:rsidRPr="00EF3545" w:rsidRDefault="00EF3545" w:rsidP="00EF3545">
            <w:pPr>
              <w:rPr>
                <w:rFonts w:ascii="Segoe UI" w:hAnsi="Segoe UI" w:cs="Segoe UI"/>
                <w:color w:val="212529"/>
                <w:sz w:val="16"/>
                <w:szCs w:val="16"/>
              </w:rPr>
            </w:pPr>
            <w:hyperlink r:id="rId15" w:history="1">
              <w:r w:rsidRPr="00EF3545">
                <w:rPr>
                  <w:rStyle w:val="Hyperlink"/>
                  <w:rFonts w:ascii="Segoe UI" w:hAnsi="Segoe UI" w:cs="Segoe UI"/>
                  <w:color w:val="02BAF2"/>
                  <w:sz w:val="16"/>
                  <w:szCs w:val="16"/>
                </w:rPr>
                <w:t>Requerimento nº 243 de 2025</w:t>
              </w:r>
            </w:hyperlink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br/>
            </w:r>
            <w:r w:rsidRPr="00EF3545">
              <w:rPr>
                <w:rFonts w:ascii="Segoe UI" w:hAnsi="Segoe UI" w:cs="Segoe UI"/>
                <w:b/>
                <w:bCs/>
                <w:color w:val="212529"/>
                <w:sz w:val="16"/>
                <w:szCs w:val="16"/>
              </w:rPr>
              <w:t>Autor:</w:t>
            </w:r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t> </w:t>
            </w:r>
            <w:proofErr w:type="spellStart"/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t>Silmar</w:t>
            </w:r>
            <w:proofErr w:type="spellEnd"/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t xml:space="preserve"> Gallina</w:t>
            </w:r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br/>
            </w:r>
            <w:r w:rsidRPr="00EF3545">
              <w:rPr>
                <w:rFonts w:ascii="Segoe UI" w:hAnsi="Segoe UI" w:cs="Segoe UI"/>
                <w:b/>
                <w:bCs/>
                <w:color w:val="212529"/>
                <w:sz w:val="16"/>
                <w:szCs w:val="16"/>
              </w:rPr>
              <w:t>Protocolo:</w:t>
            </w:r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t> 800</w:t>
            </w:r>
          </w:p>
        </w:tc>
        <w:tc>
          <w:tcPr>
            <w:tcW w:w="6653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6B79CDE4" w14:textId="09451B0D" w:rsidR="00EF3545" w:rsidRPr="00EF3545" w:rsidRDefault="00EF3545">
            <w:pPr>
              <w:rPr>
                <w:rFonts w:ascii="Segoe UI" w:hAnsi="Segoe UI" w:cs="Segoe UI"/>
                <w:color w:val="212529"/>
                <w:sz w:val="16"/>
                <w:szCs w:val="16"/>
              </w:rPr>
            </w:pPr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t>REQUERER, após ouvido o plenário, que seja encaminhado ofício ao Executivo Municipal, para que por meio do setor competente, informe a esta Casa se existes projetos que viabilizem a abertura da Rua Antônio Carneiro Neto no Bairro Nossa Senhora Aparecida até a Rua Clevelândia, no bairro São Cristóvão, objetivando a criação de uma nova via para desafogar o fluxo nas principais vias, promovendo melhorias na mobilidade urbana e segurança viária.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3ADC9BA4" w14:textId="59281877" w:rsidR="00EF3545" w:rsidRPr="00EF3545" w:rsidRDefault="00EF3545">
            <w:pPr>
              <w:rPr>
                <w:rFonts w:ascii="Segoe UI" w:hAnsi="Segoe UI" w:cs="Segoe UI"/>
                <w:color w:val="212529"/>
                <w:sz w:val="16"/>
                <w:szCs w:val="16"/>
              </w:rPr>
            </w:pPr>
          </w:p>
        </w:tc>
      </w:tr>
      <w:tr w:rsidR="00EF3545" w:rsidRPr="00EF3545" w14:paraId="34E132D4" w14:textId="77777777" w:rsidTr="00EF3545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3D57CB46" w14:textId="5D8F5879" w:rsidR="00EF3545" w:rsidRPr="00EF3545" w:rsidRDefault="00EF3545">
            <w:pPr>
              <w:rPr>
                <w:rFonts w:ascii="Segoe UI" w:hAnsi="Segoe UI" w:cs="Segoe UI"/>
                <w:color w:val="212529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C1E02EF" w14:textId="1BCD7A64" w:rsidR="00EF3545" w:rsidRPr="00EF3545" w:rsidRDefault="00EF3545" w:rsidP="00EF3545">
            <w:pPr>
              <w:rPr>
                <w:rFonts w:ascii="Segoe UI" w:hAnsi="Segoe UI" w:cs="Segoe UI"/>
                <w:color w:val="212529"/>
                <w:sz w:val="16"/>
                <w:szCs w:val="16"/>
              </w:rPr>
            </w:pPr>
            <w:hyperlink r:id="rId16" w:history="1">
              <w:r w:rsidRPr="00EF3545">
                <w:rPr>
                  <w:rStyle w:val="Hyperlink"/>
                  <w:rFonts w:ascii="Segoe UI" w:hAnsi="Segoe UI" w:cs="Segoe UI"/>
                  <w:color w:val="02BAF2"/>
                  <w:sz w:val="16"/>
                  <w:szCs w:val="16"/>
                </w:rPr>
                <w:t>Requerimento nº 244 de 2025</w:t>
              </w:r>
            </w:hyperlink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br/>
            </w:r>
            <w:r w:rsidRPr="00EF3545">
              <w:rPr>
                <w:rFonts w:ascii="Segoe UI" w:hAnsi="Segoe UI" w:cs="Segoe UI"/>
                <w:b/>
                <w:bCs/>
                <w:color w:val="212529"/>
                <w:sz w:val="16"/>
                <w:szCs w:val="16"/>
              </w:rPr>
              <w:t>Autor:</w:t>
            </w:r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t> Tiago Antunes Correa</w:t>
            </w:r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br/>
            </w:r>
            <w:r w:rsidRPr="00EF3545">
              <w:rPr>
                <w:rFonts w:ascii="Segoe UI" w:hAnsi="Segoe UI" w:cs="Segoe UI"/>
                <w:b/>
                <w:bCs/>
                <w:color w:val="212529"/>
                <w:sz w:val="16"/>
                <w:szCs w:val="16"/>
              </w:rPr>
              <w:t>Protocolo:</w:t>
            </w:r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t> 813</w:t>
            </w:r>
          </w:p>
        </w:tc>
        <w:tc>
          <w:tcPr>
            <w:tcW w:w="6653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43694242" w14:textId="30689FDE" w:rsidR="00EF3545" w:rsidRPr="00EF3545" w:rsidRDefault="00EF3545">
            <w:pPr>
              <w:rPr>
                <w:rFonts w:ascii="Segoe UI" w:hAnsi="Segoe UI" w:cs="Segoe UI"/>
                <w:color w:val="212529"/>
                <w:sz w:val="16"/>
                <w:szCs w:val="16"/>
              </w:rPr>
            </w:pPr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t>REQUERER, abono de falta referente a minha ausência na sessão ordinária do dia 13 de maio de 2025.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381FBEA3" w14:textId="723F674B" w:rsidR="00EF3545" w:rsidRPr="00EF3545" w:rsidRDefault="00EF3545">
            <w:pPr>
              <w:rPr>
                <w:rFonts w:ascii="Segoe UI" w:hAnsi="Segoe UI" w:cs="Segoe UI"/>
                <w:color w:val="212529"/>
                <w:sz w:val="16"/>
                <w:szCs w:val="16"/>
              </w:rPr>
            </w:pPr>
          </w:p>
        </w:tc>
      </w:tr>
      <w:tr w:rsidR="00EF3545" w:rsidRPr="00EF3545" w14:paraId="4E56388D" w14:textId="77777777" w:rsidTr="00EF3545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3E67D106" w14:textId="5F4204CE" w:rsidR="00EF3545" w:rsidRPr="00EF3545" w:rsidRDefault="00EF3545">
            <w:pPr>
              <w:rPr>
                <w:rFonts w:ascii="Segoe UI" w:hAnsi="Segoe UI" w:cs="Segoe UI"/>
                <w:color w:val="212529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FCA9D23" w14:textId="19915ABA" w:rsidR="00EF3545" w:rsidRPr="00EF3545" w:rsidRDefault="00EF3545" w:rsidP="00EF3545">
            <w:pPr>
              <w:rPr>
                <w:rFonts w:ascii="Segoe UI" w:hAnsi="Segoe UI" w:cs="Segoe UI"/>
                <w:color w:val="212529"/>
                <w:sz w:val="16"/>
                <w:szCs w:val="16"/>
              </w:rPr>
            </w:pPr>
            <w:hyperlink r:id="rId17" w:history="1">
              <w:r w:rsidRPr="00EF3545">
                <w:rPr>
                  <w:rStyle w:val="Hyperlink"/>
                  <w:rFonts w:ascii="Segoe UI" w:hAnsi="Segoe UI" w:cs="Segoe UI"/>
                  <w:color w:val="02BAF2"/>
                  <w:sz w:val="16"/>
                  <w:szCs w:val="16"/>
                </w:rPr>
                <w:t>Indicação nº 378 de 2025</w:t>
              </w:r>
            </w:hyperlink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br/>
            </w:r>
            <w:r w:rsidRPr="00EF3545">
              <w:rPr>
                <w:rFonts w:ascii="Segoe UI" w:hAnsi="Segoe UI" w:cs="Segoe UI"/>
                <w:b/>
                <w:bCs/>
                <w:color w:val="212529"/>
                <w:sz w:val="16"/>
                <w:szCs w:val="16"/>
              </w:rPr>
              <w:t>Autor:</w:t>
            </w:r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t> Anelise Marx</w:t>
            </w:r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br/>
            </w:r>
            <w:r w:rsidRPr="00EF3545">
              <w:rPr>
                <w:rFonts w:ascii="Segoe UI" w:hAnsi="Segoe UI" w:cs="Segoe UI"/>
                <w:b/>
                <w:bCs/>
                <w:color w:val="212529"/>
                <w:sz w:val="16"/>
                <w:szCs w:val="16"/>
              </w:rPr>
              <w:t>Protocolo:</w:t>
            </w:r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t> 74</w:t>
            </w:r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t>1</w:t>
            </w:r>
          </w:p>
        </w:tc>
        <w:tc>
          <w:tcPr>
            <w:tcW w:w="6653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5B1E65FA" w14:textId="3CD0FE14" w:rsidR="00EF3545" w:rsidRPr="00EF3545" w:rsidRDefault="00EF3545">
            <w:pPr>
              <w:rPr>
                <w:rFonts w:ascii="Segoe UI" w:hAnsi="Segoe UI" w:cs="Segoe UI"/>
                <w:color w:val="212529"/>
                <w:sz w:val="16"/>
                <w:szCs w:val="16"/>
              </w:rPr>
            </w:pPr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t>INDICAR, ao Executivo Municipal, através do setor competente, que sejam realizadas obras de pavimentação asfáltica na Rua das Margaridas, esquina com Rua Iraí.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383B19B6" w14:textId="056A8ED4" w:rsidR="00EF3545" w:rsidRPr="00EF3545" w:rsidRDefault="00EF3545">
            <w:pPr>
              <w:rPr>
                <w:rFonts w:ascii="Segoe UI" w:hAnsi="Segoe UI" w:cs="Segoe UI"/>
                <w:color w:val="212529"/>
                <w:sz w:val="16"/>
                <w:szCs w:val="16"/>
              </w:rPr>
            </w:pPr>
          </w:p>
        </w:tc>
      </w:tr>
      <w:tr w:rsidR="00EF3545" w:rsidRPr="00EF3545" w14:paraId="30752B75" w14:textId="77777777" w:rsidTr="00EF3545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5CC46677" w14:textId="02BF2D6E" w:rsidR="00EF3545" w:rsidRPr="00EF3545" w:rsidRDefault="00EF3545">
            <w:pPr>
              <w:rPr>
                <w:rFonts w:ascii="Segoe UI" w:hAnsi="Segoe UI" w:cs="Segoe UI"/>
                <w:color w:val="212529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59BDCFC" w14:textId="0695FED2" w:rsidR="00EF3545" w:rsidRPr="00EF3545" w:rsidRDefault="00EF3545" w:rsidP="00EF3545">
            <w:pPr>
              <w:rPr>
                <w:rFonts w:ascii="Segoe UI" w:hAnsi="Segoe UI" w:cs="Segoe UI"/>
                <w:color w:val="212529"/>
                <w:sz w:val="16"/>
                <w:szCs w:val="16"/>
              </w:rPr>
            </w:pPr>
            <w:hyperlink r:id="rId18" w:history="1">
              <w:r w:rsidRPr="00EF3545">
                <w:rPr>
                  <w:rStyle w:val="Hyperlink"/>
                  <w:rFonts w:ascii="Segoe UI" w:hAnsi="Segoe UI" w:cs="Segoe UI"/>
                  <w:color w:val="02BAF2"/>
                  <w:sz w:val="16"/>
                  <w:szCs w:val="16"/>
                </w:rPr>
                <w:t>Indicação nº 379 de 2025</w:t>
              </w:r>
            </w:hyperlink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br/>
            </w:r>
            <w:r w:rsidRPr="00EF3545">
              <w:rPr>
                <w:rFonts w:ascii="Segoe UI" w:hAnsi="Segoe UI" w:cs="Segoe UI"/>
                <w:b/>
                <w:bCs/>
                <w:color w:val="212529"/>
                <w:sz w:val="16"/>
                <w:szCs w:val="16"/>
              </w:rPr>
              <w:t>Autor:</w:t>
            </w:r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t xml:space="preserve"> Aline </w:t>
            </w:r>
            <w:proofErr w:type="spellStart"/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t>Biezus</w:t>
            </w:r>
            <w:proofErr w:type="spellEnd"/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br/>
            </w:r>
            <w:r w:rsidRPr="00EF3545">
              <w:rPr>
                <w:rFonts w:ascii="Segoe UI" w:hAnsi="Segoe UI" w:cs="Segoe UI"/>
                <w:b/>
                <w:bCs/>
                <w:color w:val="212529"/>
                <w:sz w:val="16"/>
                <w:szCs w:val="16"/>
              </w:rPr>
              <w:t>Protocolo:</w:t>
            </w:r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t> 728</w:t>
            </w:r>
          </w:p>
        </w:tc>
        <w:tc>
          <w:tcPr>
            <w:tcW w:w="6653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134C7F6F" w14:textId="23EBA0A5" w:rsidR="00EF3545" w:rsidRPr="00EF3545" w:rsidRDefault="00EF3545">
            <w:pPr>
              <w:rPr>
                <w:rFonts w:ascii="Segoe UI" w:hAnsi="Segoe UI" w:cs="Segoe UI"/>
                <w:color w:val="212529"/>
                <w:sz w:val="16"/>
                <w:szCs w:val="16"/>
              </w:rPr>
            </w:pPr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t>INDICAR, à Mesa Diretora, nos termos regimentais, que seja encaminhado ofício à Presidência do Conselho Municipal de Saúde, para que sejam incluídos na pauta da próxima reunião ordinária, prevista para o mês de maio de 2025, os seguintes pontos para discussão e deliberação:</w:t>
            </w:r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br/>
              <w:t>1. Informações detalhadas sobre o rateio financeiro das despesas da Unidade de Pronto Atendimento – UPA 24 horas de Francisco Beltrão por parte dos demais municípios pertencentes à área de abrangência da 8ª Regional de Saúde;</w:t>
            </w:r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br/>
              <w:t>2. Esclarecimentos sobre o modelo de rateio financeiro atualmente previsto ou em fase de negociação para o custeio dos serviços utilizados por pacientes oriundos de outros municípios nos hospitais São Francisco e Hospital Geral Intermunicipal – HGI, ambos localizados em Francisco Beltrão;</w:t>
            </w:r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br/>
              <w:t>3. Discussão sobre as tratativas e estratégias que este Conselho poderá adotar no sentido de apoiar o gestor municipal de saúde de Francisco Beltrão na exigência de, ao menos, uma participação mínima dos municípios da região nos custos dos atendimentos realizados nas estruturas hospitalares locais.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78C17367" w14:textId="63F601C0" w:rsidR="00EF3545" w:rsidRPr="00EF3545" w:rsidRDefault="00EF3545">
            <w:pPr>
              <w:rPr>
                <w:rFonts w:ascii="Segoe UI" w:hAnsi="Segoe UI" w:cs="Segoe UI"/>
                <w:color w:val="212529"/>
                <w:sz w:val="16"/>
                <w:szCs w:val="16"/>
              </w:rPr>
            </w:pPr>
          </w:p>
        </w:tc>
      </w:tr>
      <w:tr w:rsidR="00EF3545" w:rsidRPr="00EF3545" w14:paraId="25FA3C93" w14:textId="77777777" w:rsidTr="00EF3545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1A10F6DB" w14:textId="7B3E7939" w:rsidR="00EF3545" w:rsidRPr="00EF3545" w:rsidRDefault="00EF3545">
            <w:pPr>
              <w:rPr>
                <w:rFonts w:ascii="Segoe UI" w:hAnsi="Segoe UI" w:cs="Segoe UI"/>
                <w:color w:val="212529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7DAF0C0" w14:textId="202712E3" w:rsidR="00EF3545" w:rsidRPr="00EF3545" w:rsidRDefault="00EF3545" w:rsidP="00EF3545">
            <w:pPr>
              <w:rPr>
                <w:rFonts w:ascii="Segoe UI" w:hAnsi="Segoe UI" w:cs="Segoe UI"/>
                <w:color w:val="212529"/>
                <w:sz w:val="16"/>
                <w:szCs w:val="16"/>
              </w:rPr>
            </w:pPr>
            <w:hyperlink r:id="rId19" w:history="1">
              <w:r w:rsidRPr="00EF3545">
                <w:rPr>
                  <w:rStyle w:val="Hyperlink"/>
                  <w:rFonts w:ascii="Segoe UI" w:hAnsi="Segoe UI" w:cs="Segoe UI"/>
                  <w:color w:val="02BAF2"/>
                  <w:sz w:val="16"/>
                  <w:szCs w:val="16"/>
                </w:rPr>
                <w:t>Indicação nº 380 de 2025</w:t>
              </w:r>
            </w:hyperlink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br/>
            </w:r>
            <w:r w:rsidRPr="00EF3545">
              <w:rPr>
                <w:rFonts w:ascii="Segoe UI" w:hAnsi="Segoe UI" w:cs="Segoe UI"/>
                <w:b/>
                <w:bCs/>
                <w:color w:val="212529"/>
                <w:sz w:val="16"/>
                <w:szCs w:val="16"/>
              </w:rPr>
              <w:t>Autor:</w:t>
            </w:r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t xml:space="preserve"> Valmir Antônio </w:t>
            </w:r>
            <w:proofErr w:type="spellStart"/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t>Tonello</w:t>
            </w:r>
            <w:proofErr w:type="spellEnd"/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br/>
            </w:r>
            <w:r w:rsidRPr="00EF3545">
              <w:rPr>
                <w:rFonts w:ascii="Segoe UI" w:hAnsi="Segoe UI" w:cs="Segoe UI"/>
                <w:b/>
                <w:bCs/>
                <w:color w:val="212529"/>
                <w:sz w:val="16"/>
                <w:szCs w:val="16"/>
              </w:rPr>
              <w:t>Protocolo:</w:t>
            </w:r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t> 789</w:t>
            </w:r>
          </w:p>
        </w:tc>
        <w:tc>
          <w:tcPr>
            <w:tcW w:w="6653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0F5B25EF" w14:textId="749691E4" w:rsidR="00EF3545" w:rsidRPr="00EF3545" w:rsidRDefault="00EF3545">
            <w:pPr>
              <w:rPr>
                <w:rFonts w:ascii="Segoe UI" w:hAnsi="Segoe UI" w:cs="Segoe UI"/>
                <w:color w:val="212529"/>
                <w:sz w:val="16"/>
                <w:szCs w:val="16"/>
              </w:rPr>
            </w:pPr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t>INDICAR, ao Executivo Municipal, para que através do setor competente providencie a cobertura do Centro Comunitário da Associação de Moradores da Vargem Alegre, bem como o fornecimento dos materiais necessários para a conclusão da cozinha do referido espaço.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36CB07E2" w14:textId="6FAE1F6E" w:rsidR="00EF3545" w:rsidRPr="00EF3545" w:rsidRDefault="00EF3545">
            <w:pPr>
              <w:rPr>
                <w:rFonts w:ascii="Segoe UI" w:hAnsi="Segoe UI" w:cs="Segoe UI"/>
                <w:color w:val="212529"/>
                <w:sz w:val="16"/>
                <w:szCs w:val="16"/>
              </w:rPr>
            </w:pPr>
          </w:p>
        </w:tc>
      </w:tr>
      <w:tr w:rsidR="00EF3545" w:rsidRPr="00EF3545" w14:paraId="1B41DE6A" w14:textId="77777777" w:rsidTr="00EF3545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0BF29438" w14:textId="26BD7C9E" w:rsidR="00EF3545" w:rsidRPr="00EF3545" w:rsidRDefault="00EF3545">
            <w:pPr>
              <w:rPr>
                <w:rFonts w:ascii="Segoe UI" w:hAnsi="Segoe UI" w:cs="Segoe UI"/>
                <w:color w:val="212529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42CE063" w14:textId="4F259D24" w:rsidR="00EF3545" w:rsidRPr="00EF3545" w:rsidRDefault="00EF3545" w:rsidP="00EF3545">
            <w:pPr>
              <w:rPr>
                <w:rFonts w:ascii="Segoe UI" w:hAnsi="Segoe UI" w:cs="Segoe UI"/>
                <w:color w:val="212529"/>
                <w:sz w:val="16"/>
                <w:szCs w:val="16"/>
              </w:rPr>
            </w:pPr>
            <w:hyperlink r:id="rId20" w:history="1">
              <w:r w:rsidRPr="00EF3545">
                <w:rPr>
                  <w:rStyle w:val="Hyperlink"/>
                  <w:rFonts w:ascii="Segoe UI" w:hAnsi="Segoe UI" w:cs="Segoe UI"/>
                  <w:color w:val="02BAF2"/>
                  <w:sz w:val="16"/>
                  <w:szCs w:val="16"/>
                </w:rPr>
                <w:t>Indicação nº 381 de 2025</w:t>
              </w:r>
            </w:hyperlink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br/>
            </w:r>
            <w:r w:rsidRPr="00EF3545">
              <w:rPr>
                <w:rFonts w:ascii="Segoe UI" w:hAnsi="Segoe UI" w:cs="Segoe UI"/>
                <w:b/>
                <w:bCs/>
                <w:color w:val="212529"/>
                <w:sz w:val="16"/>
                <w:szCs w:val="16"/>
              </w:rPr>
              <w:t>Autor:</w:t>
            </w:r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t> </w:t>
            </w:r>
            <w:proofErr w:type="spellStart"/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t>Jussir</w:t>
            </w:r>
            <w:proofErr w:type="spellEnd"/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t xml:space="preserve"> José Nesi Junior</w:t>
            </w:r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br/>
            </w:r>
            <w:r w:rsidRPr="00EF3545">
              <w:rPr>
                <w:rFonts w:ascii="Segoe UI" w:hAnsi="Segoe UI" w:cs="Segoe UI"/>
                <w:b/>
                <w:bCs/>
                <w:color w:val="212529"/>
                <w:sz w:val="16"/>
                <w:szCs w:val="16"/>
              </w:rPr>
              <w:t>Protocolo:</w:t>
            </w:r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t> 782</w:t>
            </w:r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br/>
            </w:r>
          </w:p>
        </w:tc>
        <w:tc>
          <w:tcPr>
            <w:tcW w:w="6653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0DCC6A2A" w14:textId="5027E499" w:rsidR="00EF3545" w:rsidRPr="00EF3545" w:rsidRDefault="00EF3545">
            <w:pPr>
              <w:rPr>
                <w:rFonts w:ascii="Segoe UI" w:hAnsi="Segoe UI" w:cs="Segoe UI"/>
                <w:color w:val="212529"/>
                <w:sz w:val="16"/>
                <w:szCs w:val="16"/>
              </w:rPr>
            </w:pPr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t xml:space="preserve">INDICAR, após ouvido o plenário, que seja encaminhado ofício ao Executivo Municipal, para que sejam tomadas as devidas providências para a substituição das lâmpadas queimadas na ponte localizada na Rua João Pessoa, que liga os bairros Kennedy e </w:t>
            </w:r>
            <w:proofErr w:type="spellStart"/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t>Cango</w:t>
            </w:r>
            <w:proofErr w:type="spellEnd"/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t>, neste município.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76119303" w14:textId="05F8A265" w:rsidR="00EF3545" w:rsidRPr="00EF3545" w:rsidRDefault="00EF3545">
            <w:pPr>
              <w:rPr>
                <w:rFonts w:ascii="Segoe UI" w:hAnsi="Segoe UI" w:cs="Segoe UI"/>
                <w:color w:val="212529"/>
                <w:sz w:val="16"/>
                <w:szCs w:val="16"/>
              </w:rPr>
            </w:pPr>
          </w:p>
        </w:tc>
      </w:tr>
      <w:tr w:rsidR="00EF3545" w:rsidRPr="00EF3545" w14:paraId="05D717E2" w14:textId="77777777" w:rsidTr="00EF3545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48FE59F4" w14:textId="4E627C02" w:rsidR="00EF3545" w:rsidRPr="00EF3545" w:rsidRDefault="00EF3545">
            <w:pPr>
              <w:rPr>
                <w:rFonts w:ascii="Segoe UI" w:hAnsi="Segoe UI" w:cs="Segoe UI"/>
                <w:color w:val="212529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0CDD07D" w14:textId="2F64B3BD" w:rsidR="00EF3545" w:rsidRPr="00EF3545" w:rsidRDefault="00EF3545" w:rsidP="00EF3545">
            <w:pPr>
              <w:rPr>
                <w:rFonts w:ascii="Segoe UI" w:hAnsi="Segoe UI" w:cs="Segoe UI"/>
                <w:color w:val="212529"/>
                <w:sz w:val="16"/>
                <w:szCs w:val="16"/>
              </w:rPr>
            </w:pPr>
            <w:hyperlink r:id="rId21" w:history="1">
              <w:r w:rsidRPr="00EF3545">
                <w:rPr>
                  <w:rStyle w:val="Hyperlink"/>
                  <w:rFonts w:ascii="Segoe UI" w:hAnsi="Segoe UI" w:cs="Segoe UI"/>
                  <w:color w:val="02BAF2"/>
                  <w:sz w:val="16"/>
                  <w:szCs w:val="16"/>
                </w:rPr>
                <w:t>Indicação nº 382 de 2025</w:t>
              </w:r>
            </w:hyperlink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br/>
            </w:r>
            <w:r w:rsidRPr="00EF3545">
              <w:rPr>
                <w:rFonts w:ascii="Segoe UI" w:hAnsi="Segoe UI" w:cs="Segoe UI"/>
                <w:b/>
                <w:bCs/>
                <w:color w:val="212529"/>
                <w:sz w:val="16"/>
                <w:szCs w:val="16"/>
              </w:rPr>
              <w:t>Autor:</w:t>
            </w:r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t xml:space="preserve"> Maria de Fátima </w:t>
            </w:r>
            <w:proofErr w:type="spellStart"/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t>Ize</w:t>
            </w:r>
            <w:proofErr w:type="spellEnd"/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t xml:space="preserve"> </w:t>
            </w:r>
            <w:proofErr w:type="spellStart"/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t>Niclotte</w:t>
            </w:r>
            <w:proofErr w:type="spellEnd"/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br/>
            </w:r>
            <w:r w:rsidRPr="00EF3545">
              <w:rPr>
                <w:rFonts w:ascii="Segoe UI" w:hAnsi="Segoe UI" w:cs="Segoe UI"/>
                <w:b/>
                <w:bCs/>
                <w:color w:val="212529"/>
                <w:sz w:val="16"/>
                <w:szCs w:val="16"/>
              </w:rPr>
              <w:t>Protocolo:</w:t>
            </w:r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t> 596</w:t>
            </w:r>
          </w:p>
        </w:tc>
        <w:tc>
          <w:tcPr>
            <w:tcW w:w="6653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49F298A1" w14:textId="5F5D4E36" w:rsidR="00EF3545" w:rsidRPr="00EF3545" w:rsidRDefault="00EF3545">
            <w:pPr>
              <w:rPr>
                <w:rFonts w:ascii="Segoe UI" w:hAnsi="Segoe UI" w:cs="Segoe UI"/>
                <w:color w:val="212529"/>
                <w:sz w:val="16"/>
                <w:szCs w:val="16"/>
              </w:rPr>
            </w:pPr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t>INDICAR, após ouvido o plenário, que seja enviado ao ofício ao Executivo Municipal e ao DEBETRAN, para que criem vagas de estacionamento, destinados aos carros de aplicativos para que possam permanecer pelo período máximo de 15 minutos, em locais estratégicos do município.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7AD62F07" w14:textId="2E7AB1AB" w:rsidR="00EF3545" w:rsidRPr="00EF3545" w:rsidRDefault="00EF3545">
            <w:pPr>
              <w:rPr>
                <w:rFonts w:ascii="Segoe UI" w:hAnsi="Segoe UI" w:cs="Segoe UI"/>
                <w:color w:val="212529"/>
                <w:sz w:val="16"/>
                <w:szCs w:val="16"/>
              </w:rPr>
            </w:pPr>
          </w:p>
        </w:tc>
      </w:tr>
      <w:tr w:rsidR="00EF3545" w:rsidRPr="00EF3545" w14:paraId="3D6B7163" w14:textId="77777777" w:rsidTr="00EF3545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27BBE1CA" w14:textId="333C44ED" w:rsidR="00EF3545" w:rsidRPr="00EF3545" w:rsidRDefault="00EF3545">
            <w:pPr>
              <w:rPr>
                <w:rFonts w:ascii="Segoe UI" w:hAnsi="Segoe UI" w:cs="Segoe UI"/>
                <w:color w:val="212529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DD1CE0F" w14:textId="10E8737C" w:rsidR="00EF3545" w:rsidRPr="00EF3545" w:rsidRDefault="00EF3545" w:rsidP="00EF3545">
            <w:pPr>
              <w:rPr>
                <w:rFonts w:ascii="Segoe UI" w:hAnsi="Segoe UI" w:cs="Segoe UI"/>
                <w:color w:val="212529"/>
                <w:sz w:val="16"/>
                <w:szCs w:val="16"/>
              </w:rPr>
            </w:pPr>
            <w:hyperlink r:id="rId22" w:history="1">
              <w:r w:rsidRPr="00EF3545">
                <w:rPr>
                  <w:rStyle w:val="Hyperlink"/>
                  <w:rFonts w:ascii="Segoe UI" w:hAnsi="Segoe UI" w:cs="Segoe UI"/>
                  <w:color w:val="02BAF2"/>
                  <w:sz w:val="16"/>
                  <w:szCs w:val="16"/>
                </w:rPr>
                <w:t>Indicação nº 383 de 2025</w:t>
              </w:r>
            </w:hyperlink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br/>
            </w:r>
            <w:r w:rsidRPr="00EF3545">
              <w:rPr>
                <w:rFonts w:ascii="Segoe UI" w:hAnsi="Segoe UI" w:cs="Segoe UI"/>
                <w:b/>
                <w:bCs/>
                <w:color w:val="212529"/>
                <w:sz w:val="16"/>
                <w:szCs w:val="16"/>
              </w:rPr>
              <w:t>Autor:</w:t>
            </w:r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t xml:space="preserve"> Pedro Eduardo </w:t>
            </w:r>
            <w:proofErr w:type="spellStart"/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t>Bernardon</w:t>
            </w:r>
            <w:proofErr w:type="spellEnd"/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t xml:space="preserve"> dos Santos</w:t>
            </w:r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br/>
            </w:r>
            <w:r w:rsidRPr="00EF3545">
              <w:rPr>
                <w:rFonts w:ascii="Segoe UI" w:hAnsi="Segoe UI" w:cs="Segoe UI"/>
                <w:b/>
                <w:bCs/>
                <w:color w:val="212529"/>
                <w:sz w:val="16"/>
                <w:szCs w:val="16"/>
              </w:rPr>
              <w:t>Protocolo:</w:t>
            </w:r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t> 614</w:t>
            </w:r>
          </w:p>
        </w:tc>
        <w:tc>
          <w:tcPr>
            <w:tcW w:w="6653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00BB5D5F" w14:textId="2FBA5997" w:rsidR="00EF3545" w:rsidRPr="00EF3545" w:rsidRDefault="00EF3545">
            <w:pPr>
              <w:rPr>
                <w:rFonts w:ascii="Segoe UI" w:hAnsi="Segoe UI" w:cs="Segoe UI"/>
                <w:color w:val="212529"/>
                <w:sz w:val="16"/>
                <w:szCs w:val="16"/>
              </w:rPr>
            </w:pPr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t>INDICAR, ao Executivo Municipal, por meio de estudos do setor competente, que realize pavimentação asfáltica na Rua Santa Terezinha.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2EF9BA43" w14:textId="33FEB0B5" w:rsidR="00EF3545" w:rsidRPr="00EF3545" w:rsidRDefault="00EF3545">
            <w:pPr>
              <w:rPr>
                <w:rFonts w:ascii="Segoe UI" w:hAnsi="Segoe UI" w:cs="Segoe UI"/>
                <w:color w:val="212529"/>
                <w:sz w:val="16"/>
                <w:szCs w:val="16"/>
              </w:rPr>
            </w:pPr>
          </w:p>
        </w:tc>
      </w:tr>
      <w:tr w:rsidR="00EF3545" w:rsidRPr="00EF3545" w14:paraId="2A0D9B4F" w14:textId="77777777" w:rsidTr="00EF3545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5DE9A829" w14:textId="2A2CF6AA" w:rsidR="00EF3545" w:rsidRPr="00EF3545" w:rsidRDefault="00EF3545">
            <w:pPr>
              <w:rPr>
                <w:rFonts w:ascii="Segoe UI" w:hAnsi="Segoe UI" w:cs="Segoe UI"/>
                <w:color w:val="212529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7E51019" w14:textId="61C87DC0" w:rsidR="00EF3545" w:rsidRPr="00EF3545" w:rsidRDefault="00EF3545" w:rsidP="00EF3545">
            <w:pPr>
              <w:rPr>
                <w:rFonts w:ascii="Segoe UI" w:hAnsi="Segoe UI" w:cs="Segoe UI"/>
                <w:color w:val="212529"/>
                <w:sz w:val="16"/>
                <w:szCs w:val="16"/>
              </w:rPr>
            </w:pPr>
            <w:hyperlink r:id="rId23" w:history="1">
              <w:r w:rsidRPr="00EF3545">
                <w:rPr>
                  <w:rStyle w:val="Hyperlink"/>
                  <w:rFonts w:ascii="Segoe UI" w:hAnsi="Segoe UI" w:cs="Segoe UI"/>
                  <w:color w:val="02BAF2"/>
                  <w:sz w:val="16"/>
                  <w:szCs w:val="16"/>
                </w:rPr>
                <w:t>Indicação nº 384 de 2025</w:t>
              </w:r>
            </w:hyperlink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br/>
            </w:r>
            <w:r w:rsidRPr="00EF3545">
              <w:rPr>
                <w:rFonts w:ascii="Segoe UI" w:hAnsi="Segoe UI" w:cs="Segoe UI"/>
                <w:b/>
                <w:bCs/>
                <w:color w:val="212529"/>
                <w:sz w:val="16"/>
                <w:szCs w:val="16"/>
              </w:rPr>
              <w:t>Autor:</w:t>
            </w:r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t> </w:t>
            </w:r>
            <w:proofErr w:type="spellStart"/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t>Rosenildo</w:t>
            </w:r>
            <w:proofErr w:type="spellEnd"/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t xml:space="preserve"> Borges - Nildo Gás</w:t>
            </w:r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br/>
            </w:r>
            <w:r w:rsidRPr="00EF3545">
              <w:rPr>
                <w:rFonts w:ascii="Segoe UI" w:hAnsi="Segoe UI" w:cs="Segoe UI"/>
                <w:b/>
                <w:bCs/>
                <w:color w:val="212529"/>
                <w:sz w:val="16"/>
                <w:szCs w:val="16"/>
              </w:rPr>
              <w:t>Protocolo:</w:t>
            </w:r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t> 810</w:t>
            </w:r>
          </w:p>
        </w:tc>
        <w:tc>
          <w:tcPr>
            <w:tcW w:w="6653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094556D2" w14:textId="29B1BC18" w:rsidR="00EF3545" w:rsidRPr="00EF3545" w:rsidRDefault="00EF3545">
            <w:pPr>
              <w:rPr>
                <w:rFonts w:ascii="Segoe UI" w:hAnsi="Segoe UI" w:cs="Segoe UI"/>
                <w:color w:val="212529"/>
                <w:sz w:val="16"/>
                <w:szCs w:val="16"/>
              </w:rPr>
            </w:pPr>
            <w:r w:rsidRPr="00EF3545">
              <w:rPr>
                <w:rFonts w:ascii="Segoe UI" w:hAnsi="Segoe UI" w:cs="Segoe UI"/>
                <w:color w:val="212529"/>
                <w:sz w:val="16"/>
                <w:szCs w:val="16"/>
              </w:rPr>
              <w:t>INDICAR, ao Executivo Municipal, que realizem estudos que sejam realizados estudos técnicos, por meio do setor competente, para o fechamento do trecho final da Rua Guilherme Lindner, localizado nos fundos da Associação de Moradores do Bairro Sadia.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420669E" w14:textId="77777777" w:rsidR="00EF3545" w:rsidRPr="00EF3545" w:rsidRDefault="00EF3545">
            <w:pPr>
              <w:rPr>
                <w:sz w:val="16"/>
                <w:szCs w:val="16"/>
              </w:rPr>
            </w:pPr>
          </w:p>
        </w:tc>
      </w:tr>
    </w:tbl>
    <w:p w14:paraId="385F1C5A" w14:textId="670BEC5B" w:rsidR="00AC7039" w:rsidRPr="00864E93" w:rsidRDefault="00AC7039" w:rsidP="00EF3545">
      <w:pPr>
        <w:shd w:val="clear" w:color="auto" w:fill="FFFFFF"/>
        <w:spacing w:after="0" w:line="240" w:lineRule="auto"/>
        <w:jc w:val="center"/>
        <w:rPr>
          <w:rFonts w:ascii="Arial" w:eastAsia="Arial Unicode MS" w:hAnsi="Arial" w:cs="Arial"/>
          <w:b/>
          <w:bCs/>
          <w:sz w:val="20"/>
          <w:szCs w:val="20"/>
        </w:rPr>
      </w:pPr>
    </w:p>
    <w:sectPr w:rsidR="00AC7039" w:rsidRPr="00864E93" w:rsidSect="00864E93">
      <w:headerReference w:type="default" r:id="rId24"/>
      <w:footerReference w:type="default" r:id="rId25"/>
      <w:pgSz w:w="11906" w:h="16838"/>
      <w:pgMar w:top="2835" w:right="1274" w:bottom="2127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D014F" w14:textId="77777777" w:rsidR="00A61E57" w:rsidRDefault="00A61E57" w:rsidP="00F37231">
      <w:pPr>
        <w:spacing w:after="0" w:line="240" w:lineRule="auto"/>
      </w:pPr>
      <w:r>
        <w:separator/>
      </w:r>
    </w:p>
  </w:endnote>
  <w:endnote w:type="continuationSeparator" w:id="0">
    <w:p w14:paraId="752EB740" w14:textId="77777777" w:rsidR="00A61E57" w:rsidRDefault="00A61E57" w:rsidP="00F37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F6289" w14:textId="5AF98E27" w:rsidR="00F37231" w:rsidRDefault="00AC7039">
    <w:pPr>
      <w:pStyle w:val="Rodap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F736EA" wp14:editId="4EECEC77">
          <wp:simplePos x="0" y="0"/>
          <wp:positionH relativeFrom="margin">
            <wp:align>left</wp:align>
          </wp:positionH>
          <wp:positionV relativeFrom="paragraph">
            <wp:posOffset>-745490</wp:posOffset>
          </wp:positionV>
          <wp:extent cx="7586980" cy="1424940"/>
          <wp:effectExtent l="0" t="0" r="0" b="3810"/>
          <wp:wrapNone/>
          <wp:docPr id="1288162058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6980" cy="1424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4D0F1" w14:textId="77777777" w:rsidR="00A61E57" w:rsidRDefault="00A61E57" w:rsidP="00F37231">
      <w:pPr>
        <w:spacing w:after="0" w:line="240" w:lineRule="auto"/>
      </w:pPr>
      <w:r>
        <w:separator/>
      </w:r>
    </w:p>
  </w:footnote>
  <w:footnote w:type="continuationSeparator" w:id="0">
    <w:p w14:paraId="2BB91722" w14:textId="77777777" w:rsidR="00A61E57" w:rsidRDefault="00A61E57" w:rsidP="00F37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B11CE" w14:textId="2F17A9C1" w:rsidR="00F37231" w:rsidRDefault="00AC7039">
    <w:pPr>
      <w:pStyle w:val="Cabealho"/>
    </w:pPr>
    <w:r>
      <w:rPr>
        <w:noProof/>
      </w:rPr>
      <w:drawing>
        <wp:anchor distT="0" distB="0" distL="114300" distR="114300" simplePos="0" relativeHeight="251657216" behindDoc="1" locked="0" layoutInCell="1" allowOverlap="1" wp14:anchorId="1092C0B2" wp14:editId="72BF471A">
          <wp:simplePos x="0" y="0"/>
          <wp:positionH relativeFrom="page">
            <wp:posOffset>68580</wp:posOffset>
          </wp:positionH>
          <wp:positionV relativeFrom="paragraph">
            <wp:posOffset>-417195</wp:posOffset>
          </wp:positionV>
          <wp:extent cx="7442835" cy="1853565"/>
          <wp:effectExtent l="0" t="0" r="0" b="0"/>
          <wp:wrapNone/>
          <wp:docPr id="60131517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2835" cy="1853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CA9"/>
    <w:rsid w:val="000330E5"/>
    <w:rsid w:val="001A5A79"/>
    <w:rsid w:val="001B57EA"/>
    <w:rsid w:val="001C00A8"/>
    <w:rsid w:val="00277FB5"/>
    <w:rsid w:val="002B6A32"/>
    <w:rsid w:val="00394C76"/>
    <w:rsid w:val="00762BEA"/>
    <w:rsid w:val="007A5CA9"/>
    <w:rsid w:val="007C7261"/>
    <w:rsid w:val="007D0F50"/>
    <w:rsid w:val="00864E93"/>
    <w:rsid w:val="008752E2"/>
    <w:rsid w:val="00936CEC"/>
    <w:rsid w:val="00A61E57"/>
    <w:rsid w:val="00AC2FBE"/>
    <w:rsid w:val="00AC7039"/>
    <w:rsid w:val="00CA2690"/>
    <w:rsid w:val="00CA2D18"/>
    <w:rsid w:val="00D05F44"/>
    <w:rsid w:val="00D61998"/>
    <w:rsid w:val="00DB55E7"/>
    <w:rsid w:val="00EF3545"/>
    <w:rsid w:val="00F37231"/>
    <w:rsid w:val="00FD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111BE6"/>
  <w15:chartTrackingRefBased/>
  <w15:docId w15:val="{635D12FC-9694-4AE3-A0D2-BA55B46E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72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7231"/>
  </w:style>
  <w:style w:type="paragraph" w:styleId="Rodap">
    <w:name w:val="footer"/>
    <w:basedOn w:val="Normal"/>
    <w:link w:val="RodapChar"/>
    <w:uiPriority w:val="99"/>
    <w:unhideWhenUsed/>
    <w:rsid w:val="00F372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7231"/>
  </w:style>
  <w:style w:type="character" w:styleId="Forte">
    <w:name w:val="Strong"/>
    <w:uiPriority w:val="22"/>
    <w:qFormat/>
    <w:rsid w:val="00AC7039"/>
    <w:rPr>
      <w:b/>
      <w:bCs/>
    </w:rPr>
  </w:style>
  <w:style w:type="character" w:styleId="Hyperlink">
    <w:name w:val="Hyperlink"/>
    <w:uiPriority w:val="99"/>
    <w:unhideWhenUsed/>
    <w:rsid w:val="00AC7039"/>
    <w:rPr>
      <w:color w:val="0000FF"/>
      <w:u w:val="single"/>
    </w:rPr>
  </w:style>
  <w:style w:type="paragraph" w:customStyle="1" w:styleId="msonormal0">
    <w:name w:val="msonormal"/>
    <w:basedOn w:val="Normal"/>
    <w:rsid w:val="00CA2690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CA269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0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1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7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9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1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3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8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8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8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9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0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7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2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3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6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2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5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0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2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1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8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3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6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2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4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0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3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3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5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2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8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4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6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0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3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0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5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4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9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5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9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0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9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3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1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6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2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pl.franciscobeltrao.pr.leg.br/materia/6480" TargetMode="External"/><Relationship Id="rId13" Type="http://schemas.openxmlformats.org/officeDocument/2006/relationships/hyperlink" Target="https://sapl.franciscobeltrao.pr.leg.br/materia/6505" TargetMode="External"/><Relationship Id="rId18" Type="http://schemas.openxmlformats.org/officeDocument/2006/relationships/hyperlink" Target="https://sapl.franciscobeltrao.pr.leg.br/materia/6510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sapl.franciscobeltrao.pr.leg.br/materia/6513" TargetMode="External"/><Relationship Id="rId7" Type="http://schemas.openxmlformats.org/officeDocument/2006/relationships/hyperlink" Target="https://sapl.franciscobeltrao.pr.leg.br/sessao/488/ordemdia?o=3" TargetMode="External"/><Relationship Id="rId12" Type="http://schemas.openxmlformats.org/officeDocument/2006/relationships/hyperlink" Target="https://sapl.franciscobeltrao.pr.leg.br/materia/6504" TargetMode="External"/><Relationship Id="rId17" Type="http://schemas.openxmlformats.org/officeDocument/2006/relationships/hyperlink" Target="https://sapl.franciscobeltrao.pr.leg.br/materia/6509" TargetMode="External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s://sapl.franciscobeltrao.pr.leg.br/materia/6508" TargetMode="External"/><Relationship Id="rId20" Type="http://schemas.openxmlformats.org/officeDocument/2006/relationships/hyperlink" Target="https://sapl.franciscobeltrao.pr.leg.br/materia/6512" TargetMode="External"/><Relationship Id="rId1" Type="http://schemas.openxmlformats.org/officeDocument/2006/relationships/styles" Target="styles.xml"/><Relationship Id="rId6" Type="http://schemas.openxmlformats.org/officeDocument/2006/relationships/hyperlink" Target="https://sapl.franciscobeltrao.pr.leg.br/sessao/488/ordemdia?o=2" TargetMode="External"/><Relationship Id="rId11" Type="http://schemas.openxmlformats.org/officeDocument/2006/relationships/hyperlink" Target="https://sapl.franciscobeltrao.pr.leg.br/materia/6424" TargetMode="External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s://sapl.franciscobeltrao.pr.leg.br/materia/6507" TargetMode="External"/><Relationship Id="rId23" Type="http://schemas.openxmlformats.org/officeDocument/2006/relationships/hyperlink" Target="https://sapl.franciscobeltrao.pr.leg.br/materia/6515" TargetMode="External"/><Relationship Id="rId10" Type="http://schemas.openxmlformats.org/officeDocument/2006/relationships/hyperlink" Target="https://sapl.franciscobeltrao.pr.leg.br/materia/6144" TargetMode="External"/><Relationship Id="rId19" Type="http://schemas.openxmlformats.org/officeDocument/2006/relationships/hyperlink" Target="https://sapl.franciscobeltrao.pr.leg.br/materia/651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apl.franciscobeltrao.pr.leg.br/materia/6495" TargetMode="External"/><Relationship Id="rId14" Type="http://schemas.openxmlformats.org/officeDocument/2006/relationships/hyperlink" Target="https://sapl.franciscobeltrao.pr.leg.br/materia/6506" TargetMode="External"/><Relationship Id="rId22" Type="http://schemas.openxmlformats.org/officeDocument/2006/relationships/hyperlink" Target="https://sapl.franciscobeltrao.pr.leg.br/materia/6514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1302</Words>
  <Characters>7033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Iani Silveira .</dc:creator>
  <cp:keywords/>
  <dc:description/>
  <cp:lastModifiedBy>douglasalmeida.camara@outlook.com</cp:lastModifiedBy>
  <cp:revision>2</cp:revision>
  <dcterms:created xsi:type="dcterms:W3CDTF">2025-05-26T18:59:00Z</dcterms:created>
  <dcterms:modified xsi:type="dcterms:W3CDTF">2025-05-26T18:59:00Z</dcterms:modified>
</cp:coreProperties>
</file>